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B09B4" w14:textId="300E00E2" w:rsidR="00116B4E" w:rsidRDefault="00116B4E" w:rsidP="0090434E">
      <w:pPr>
        <w:jc w:val="center"/>
        <w:rPr>
          <w:b/>
          <w:szCs w:val="28"/>
        </w:rPr>
      </w:pPr>
      <w:r w:rsidRPr="00332EBD">
        <w:rPr>
          <w:b/>
          <w:szCs w:val="28"/>
        </w:rPr>
        <w:t>Таблица 1.</w:t>
      </w:r>
      <w:r w:rsidRPr="005D623D">
        <w:rPr>
          <w:b/>
          <w:szCs w:val="28"/>
        </w:rPr>
        <w:t xml:space="preserve"> </w:t>
      </w:r>
      <w:proofErr w:type="spellStart"/>
      <w:r w:rsidRPr="005D623D">
        <w:rPr>
          <w:b/>
          <w:szCs w:val="28"/>
        </w:rPr>
        <w:t>Цитокиновый</w:t>
      </w:r>
      <w:proofErr w:type="spellEnd"/>
      <w:r w:rsidRPr="005D623D">
        <w:rPr>
          <w:b/>
          <w:szCs w:val="28"/>
        </w:rPr>
        <w:t xml:space="preserve"> спектр плазмы крови </w:t>
      </w:r>
      <w:r>
        <w:rPr>
          <w:b/>
          <w:szCs w:val="28"/>
        </w:rPr>
        <w:t>при остром</w:t>
      </w:r>
      <w:r w:rsidRPr="005D623D">
        <w:rPr>
          <w:b/>
          <w:szCs w:val="28"/>
        </w:rPr>
        <w:t xml:space="preserve"> гестационн</w:t>
      </w:r>
      <w:r>
        <w:rPr>
          <w:b/>
          <w:szCs w:val="28"/>
        </w:rPr>
        <w:t>ом</w:t>
      </w:r>
      <w:r w:rsidRPr="005D623D">
        <w:rPr>
          <w:b/>
          <w:szCs w:val="28"/>
        </w:rPr>
        <w:t xml:space="preserve"> пиелонефрит</w:t>
      </w:r>
      <w:r>
        <w:rPr>
          <w:b/>
          <w:szCs w:val="28"/>
        </w:rPr>
        <w:t>е</w:t>
      </w:r>
    </w:p>
    <w:p w14:paraId="1310348E" w14:textId="50EFEF05" w:rsidR="00116B4E" w:rsidRDefault="00116B4E" w:rsidP="0090434E">
      <w:pPr>
        <w:jc w:val="center"/>
        <w:rPr>
          <w:b/>
          <w:color w:val="000000"/>
          <w:szCs w:val="28"/>
        </w:rPr>
      </w:pPr>
      <w:r w:rsidRPr="005D623D">
        <w:rPr>
          <w:b/>
          <w:szCs w:val="28"/>
        </w:rPr>
        <w:t xml:space="preserve">на разных триместрах беременности </w:t>
      </w:r>
      <w:r w:rsidRPr="005D623D">
        <w:rPr>
          <w:b/>
          <w:bCs/>
          <w:color w:val="000000"/>
          <w:szCs w:val="28"/>
        </w:rPr>
        <w:t xml:space="preserve">после базисного лечения </w:t>
      </w:r>
      <w:r w:rsidR="00E900E6">
        <w:rPr>
          <w:b/>
          <w:bCs/>
          <w:color w:val="000000"/>
          <w:szCs w:val="28"/>
        </w:rPr>
        <w:t xml:space="preserve">до и после включения </w:t>
      </w:r>
      <w:proofErr w:type="spellStart"/>
      <w:r w:rsidR="00E900E6">
        <w:rPr>
          <w:b/>
          <w:bCs/>
          <w:color w:val="000000"/>
          <w:szCs w:val="28"/>
        </w:rPr>
        <w:t>виферона</w:t>
      </w:r>
      <w:proofErr w:type="spellEnd"/>
      <w:r w:rsidR="00E900E6">
        <w:rPr>
          <w:b/>
          <w:bCs/>
          <w:color w:val="000000"/>
          <w:szCs w:val="28"/>
        </w:rPr>
        <w:t xml:space="preserve"> </w:t>
      </w:r>
      <w:r w:rsidRPr="005D623D">
        <w:rPr>
          <w:b/>
          <w:color w:val="000000"/>
          <w:szCs w:val="28"/>
        </w:rPr>
        <w:t>(</w:t>
      </w:r>
      <w:r w:rsidRPr="005D623D">
        <w:rPr>
          <w:b/>
          <w:color w:val="000000"/>
          <w:szCs w:val="28"/>
          <w:lang w:val="en-US"/>
        </w:rPr>
        <w:t>M</w:t>
      </w:r>
      <w:r w:rsidRPr="005D623D">
        <w:rPr>
          <w:b/>
          <w:color w:val="000000"/>
          <w:szCs w:val="28"/>
        </w:rPr>
        <w:t>±</w:t>
      </w:r>
      <w:r w:rsidRPr="005D623D">
        <w:rPr>
          <w:b/>
          <w:color w:val="000000"/>
          <w:szCs w:val="28"/>
          <w:lang w:val="en-US"/>
        </w:rPr>
        <w:t>m</w:t>
      </w:r>
      <w:r w:rsidRPr="005D623D">
        <w:rPr>
          <w:b/>
          <w:color w:val="000000"/>
          <w:szCs w:val="28"/>
        </w:rPr>
        <w:t>)</w:t>
      </w:r>
    </w:p>
    <w:p w14:paraId="62782731" w14:textId="36846EA0" w:rsidR="00A27473" w:rsidRPr="00A27473" w:rsidRDefault="00A27473" w:rsidP="00116B4E">
      <w:pPr>
        <w:jc w:val="center"/>
        <w:rPr>
          <w:bCs/>
          <w:color w:val="000000"/>
          <w:szCs w:val="28"/>
        </w:rPr>
      </w:pPr>
    </w:p>
    <w:p w14:paraId="1194B237" w14:textId="0E5AEA4C" w:rsidR="00A27473" w:rsidRPr="00A27473" w:rsidRDefault="00A27473" w:rsidP="00116B4E">
      <w:pPr>
        <w:jc w:val="center"/>
        <w:rPr>
          <w:bCs/>
          <w:color w:val="000000"/>
          <w:szCs w:val="28"/>
          <w:lang w:val="en-US"/>
        </w:rPr>
      </w:pPr>
      <w:r w:rsidRPr="00A27473">
        <w:rPr>
          <w:bCs/>
          <w:color w:val="000000"/>
          <w:szCs w:val="28"/>
          <w:lang w:val="en-US"/>
        </w:rPr>
        <w:t xml:space="preserve">Table 1. Cytokine spectrum of blood plasma in acute gestational pyelonephritis in different trimesters of pregnancy after basic treatment before and after the inclusion of </w:t>
      </w:r>
      <w:proofErr w:type="spellStart"/>
      <w:r w:rsidRPr="00A27473">
        <w:rPr>
          <w:bCs/>
          <w:color w:val="000000"/>
          <w:szCs w:val="28"/>
          <w:lang w:val="en-US"/>
        </w:rPr>
        <w:t>Viferon</w:t>
      </w:r>
      <w:proofErr w:type="spellEnd"/>
      <w:r w:rsidRPr="00A27473">
        <w:rPr>
          <w:bCs/>
          <w:color w:val="000000"/>
          <w:szCs w:val="28"/>
          <w:lang w:val="en-US"/>
        </w:rPr>
        <w:t xml:space="preserve"> </w:t>
      </w:r>
      <w:r w:rsidRPr="00A27473">
        <w:rPr>
          <w:bCs/>
          <w:color w:val="000000"/>
          <w:szCs w:val="28"/>
          <w:lang w:val="en-US"/>
        </w:rPr>
        <w:t>(</w:t>
      </w:r>
      <w:proofErr w:type="spellStart"/>
      <w:r w:rsidRPr="00A27473">
        <w:rPr>
          <w:bCs/>
          <w:color w:val="000000"/>
          <w:szCs w:val="28"/>
          <w:lang w:val="en-US"/>
        </w:rPr>
        <w:t>M±m</w:t>
      </w:r>
      <w:proofErr w:type="spellEnd"/>
      <w:r w:rsidRPr="00A27473">
        <w:rPr>
          <w:bCs/>
          <w:color w:val="000000"/>
          <w:szCs w:val="28"/>
          <w:lang w:val="en-US"/>
        </w:rPr>
        <w:t>)</w:t>
      </w:r>
    </w:p>
    <w:p w14:paraId="6FBCF038" w14:textId="77777777" w:rsidR="00116B4E" w:rsidRPr="00A27473" w:rsidRDefault="00116B4E" w:rsidP="00116B4E">
      <w:pPr>
        <w:jc w:val="center"/>
        <w:rPr>
          <w:b/>
          <w:color w:val="000000"/>
          <w:szCs w:val="28"/>
          <w:lang w:val="en-US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274"/>
        <w:gridCol w:w="1703"/>
        <w:gridCol w:w="1701"/>
        <w:gridCol w:w="1701"/>
        <w:gridCol w:w="1843"/>
        <w:gridCol w:w="1843"/>
        <w:gridCol w:w="1984"/>
        <w:gridCol w:w="1843"/>
      </w:tblGrid>
      <w:tr w:rsidR="00116B4E" w:rsidRPr="005D623D" w14:paraId="1233E22A" w14:textId="77777777" w:rsidTr="00116B4E">
        <w:trPr>
          <w:cantSplit/>
          <w:trHeight w:val="310"/>
          <w:jc w:val="center"/>
        </w:trPr>
        <w:tc>
          <w:tcPr>
            <w:tcW w:w="1129" w:type="dxa"/>
            <w:vMerge w:val="restart"/>
            <w:vAlign w:val="center"/>
          </w:tcPr>
          <w:p w14:paraId="66806BB6" w14:textId="77777777" w:rsidR="00167178" w:rsidRPr="00167178" w:rsidRDefault="002315A5" w:rsidP="00116B4E">
            <w:pPr>
              <w:widowControl w:val="0"/>
              <w:jc w:val="center"/>
              <w:rPr>
                <w:szCs w:val="28"/>
              </w:rPr>
            </w:pPr>
            <w:r w:rsidRPr="00A27473">
              <w:rPr>
                <w:szCs w:val="28"/>
                <w:lang w:val="en-US"/>
              </w:rPr>
              <w:t xml:space="preserve">  </w:t>
            </w:r>
            <w:r w:rsidR="009D6CC2" w:rsidRPr="00A27473">
              <w:rPr>
                <w:szCs w:val="28"/>
                <w:lang w:val="en-US"/>
              </w:rPr>
              <w:t xml:space="preserve"> </w:t>
            </w:r>
            <w:r w:rsidR="00167178" w:rsidRPr="00167178">
              <w:rPr>
                <w:szCs w:val="28"/>
              </w:rPr>
              <w:t>Цитокины</w:t>
            </w:r>
          </w:p>
          <w:p w14:paraId="3E587CDF" w14:textId="140F94E6" w:rsidR="00116B4E" w:rsidRPr="005D623D" w:rsidRDefault="00167178" w:rsidP="00116B4E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167178">
              <w:rPr>
                <w:color w:val="000000"/>
                <w:szCs w:val="28"/>
              </w:rPr>
              <w:t>Citokines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1274" w:type="dxa"/>
            <w:vMerge w:val="restart"/>
            <w:vAlign w:val="center"/>
          </w:tcPr>
          <w:p w14:paraId="63BB3979" w14:textId="77777777" w:rsidR="00116B4E" w:rsidRPr="00167178" w:rsidRDefault="00116B4E" w:rsidP="00116B4E">
            <w:pPr>
              <w:widowControl w:val="0"/>
              <w:jc w:val="center"/>
              <w:rPr>
                <w:szCs w:val="28"/>
                <w:lang w:val="en-US"/>
              </w:rPr>
            </w:pPr>
            <w:r w:rsidRPr="00167178">
              <w:rPr>
                <w:szCs w:val="28"/>
              </w:rPr>
              <w:t>Единицы</w:t>
            </w:r>
          </w:p>
          <w:p w14:paraId="638AC312" w14:textId="57DD561B" w:rsidR="00116B4E" w:rsidRPr="00167178" w:rsidRDefault="00167178" w:rsidP="00116B4E">
            <w:pPr>
              <w:widowControl w:val="0"/>
              <w:jc w:val="center"/>
              <w:rPr>
                <w:szCs w:val="28"/>
                <w:lang w:val="en-US"/>
              </w:rPr>
            </w:pPr>
            <w:r w:rsidRPr="00167178">
              <w:rPr>
                <w:szCs w:val="28"/>
              </w:rPr>
              <w:t>И</w:t>
            </w:r>
            <w:r w:rsidR="00116B4E" w:rsidRPr="00167178">
              <w:rPr>
                <w:szCs w:val="28"/>
              </w:rPr>
              <w:t>змерения</w:t>
            </w:r>
          </w:p>
          <w:p w14:paraId="2098B538" w14:textId="1DBD09DD" w:rsidR="00167178" w:rsidRPr="00167178" w:rsidRDefault="00167178" w:rsidP="00116B4E">
            <w:pPr>
              <w:widowControl w:val="0"/>
              <w:jc w:val="center"/>
              <w:rPr>
                <w:szCs w:val="28"/>
                <w:lang w:val="en-US"/>
              </w:rPr>
            </w:pPr>
            <w:r w:rsidRPr="00167178">
              <w:rPr>
                <w:color w:val="000000"/>
                <w:szCs w:val="28"/>
                <w:lang w:val="en-US"/>
              </w:rPr>
              <w:t>Units of measurement</w:t>
            </w:r>
          </w:p>
        </w:tc>
        <w:tc>
          <w:tcPr>
            <w:tcW w:w="1703" w:type="dxa"/>
            <w:vAlign w:val="center"/>
          </w:tcPr>
          <w:p w14:paraId="1D6CEC27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76AC6098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4E028B8C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14:paraId="52B05C17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52C9BD37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14:paraId="206CBF2C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14:paraId="06EECCCF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7</w:t>
            </w:r>
          </w:p>
        </w:tc>
      </w:tr>
      <w:tr w:rsidR="00116B4E" w:rsidRPr="005D623D" w14:paraId="65BA3309" w14:textId="77777777" w:rsidTr="00116B4E">
        <w:trPr>
          <w:cantSplit/>
          <w:trHeight w:val="420"/>
          <w:jc w:val="center"/>
        </w:trPr>
        <w:tc>
          <w:tcPr>
            <w:tcW w:w="1129" w:type="dxa"/>
            <w:vMerge/>
            <w:vAlign w:val="center"/>
          </w:tcPr>
          <w:p w14:paraId="6B782B3D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274" w:type="dxa"/>
            <w:vMerge/>
            <w:vAlign w:val="center"/>
          </w:tcPr>
          <w:p w14:paraId="7C1FB606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703" w:type="dxa"/>
            <w:vMerge w:val="restart"/>
            <w:vAlign w:val="center"/>
          </w:tcPr>
          <w:p w14:paraId="6796EF8D" w14:textId="527E2B93" w:rsidR="00116B4E" w:rsidRPr="003A0F39" w:rsidRDefault="00116B4E" w:rsidP="00116B4E">
            <w:pPr>
              <w:widowControl w:val="0"/>
              <w:jc w:val="center"/>
              <w:rPr>
                <w:szCs w:val="28"/>
              </w:rPr>
            </w:pPr>
            <w:r w:rsidRPr="003A0F39">
              <w:rPr>
                <w:szCs w:val="28"/>
              </w:rPr>
              <w:t>Здоровые</w:t>
            </w:r>
          </w:p>
          <w:p w14:paraId="4D5A7A3F" w14:textId="5395E1F1" w:rsidR="003A0F39" w:rsidRPr="003A0F39" w:rsidRDefault="003A0F39" w:rsidP="00116B4E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A0F39">
              <w:rPr>
                <w:color w:val="000000"/>
                <w:szCs w:val="28"/>
              </w:rPr>
              <w:t>Healthy</w:t>
            </w:r>
            <w:proofErr w:type="spellEnd"/>
          </w:p>
          <w:p w14:paraId="2470D94E" w14:textId="77777777" w:rsidR="00116B4E" w:rsidRPr="005D623D" w:rsidRDefault="00116B4E" w:rsidP="00116B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0915" w:type="dxa"/>
            <w:gridSpan w:val="6"/>
            <w:vAlign w:val="center"/>
          </w:tcPr>
          <w:p w14:paraId="580D67F0" w14:textId="77777777" w:rsidR="00116B4E" w:rsidRDefault="00116B4E" w:rsidP="00116B4E">
            <w:pPr>
              <w:widowControl w:val="0"/>
              <w:ind w:left="-18"/>
              <w:jc w:val="center"/>
              <w:rPr>
                <w:szCs w:val="28"/>
              </w:rPr>
            </w:pPr>
            <w:r>
              <w:rPr>
                <w:szCs w:val="28"/>
              </w:rPr>
              <w:t>Пациентки с</w:t>
            </w:r>
            <w:r w:rsidRPr="005D623D">
              <w:rPr>
                <w:szCs w:val="28"/>
              </w:rPr>
              <w:t xml:space="preserve"> острым пиелонефритом</w:t>
            </w:r>
          </w:p>
          <w:p w14:paraId="184D3A17" w14:textId="323AF63D" w:rsidR="00A27473" w:rsidRPr="00A27473" w:rsidRDefault="00A27473" w:rsidP="00116B4E">
            <w:pPr>
              <w:widowControl w:val="0"/>
              <w:ind w:left="-18"/>
              <w:jc w:val="center"/>
              <w:rPr>
                <w:szCs w:val="28"/>
              </w:rPr>
            </w:pPr>
            <w:proofErr w:type="spellStart"/>
            <w:r w:rsidRPr="00A27473">
              <w:rPr>
                <w:color w:val="000000"/>
                <w:szCs w:val="28"/>
              </w:rPr>
              <w:t>Patients</w:t>
            </w:r>
            <w:proofErr w:type="spellEnd"/>
            <w:r w:rsidRPr="00A27473">
              <w:rPr>
                <w:color w:val="000000"/>
                <w:szCs w:val="28"/>
              </w:rPr>
              <w:t xml:space="preserve"> </w:t>
            </w:r>
            <w:proofErr w:type="spellStart"/>
            <w:r w:rsidRPr="00A27473">
              <w:rPr>
                <w:color w:val="000000"/>
                <w:szCs w:val="28"/>
              </w:rPr>
              <w:t>with</w:t>
            </w:r>
            <w:proofErr w:type="spellEnd"/>
            <w:r w:rsidRPr="00A27473">
              <w:rPr>
                <w:color w:val="000000"/>
                <w:szCs w:val="28"/>
              </w:rPr>
              <w:t xml:space="preserve"> </w:t>
            </w:r>
            <w:proofErr w:type="spellStart"/>
            <w:r w:rsidRPr="00A27473">
              <w:rPr>
                <w:color w:val="000000"/>
                <w:szCs w:val="28"/>
              </w:rPr>
              <w:t>acute</w:t>
            </w:r>
            <w:proofErr w:type="spellEnd"/>
            <w:r w:rsidRPr="00A27473">
              <w:rPr>
                <w:color w:val="000000"/>
                <w:szCs w:val="28"/>
              </w:rPr>
              <w:t xml:space="preserve"> </w:t>
            </w:r>
            <w:proofErr w:type="spellStart"/>
            <w:r w:rsidRPr="00A27473">
              <w:rPr>
                <w:color w:val="000000"/>
                <w:szCs w:val="28"/>
              </w:rPr>
              <w:t>pyelonephritis</w:t>
            </w:r>
            <w:proofErr w:type="spellEnd"/>
          </w:p>
        </w:tc>
      </w:tr>
      <w:tr w:rsidR="001A3013" w:rsidRPr="005D623D" w14:paraId="5B4CABB0" w14:textId="77777777" w:rsidTr="001A3013">
        <w:trPr>
          <w:cantSplit/>
          <w:trHeight w:val="489"/>
          <w:jc w:val="center"/>
        </w:trPr>
        <w:tc>
          <w:tcPr>
            <w:tcW w:w="1129" w:type="dxa"/>
            <w:vMerge/>
            <w:vAlign w:val="center"/>
          </w:tcPr>
          <w:p w14:paraId="3344C054" w14:textId="77777777" w:rsidR="001A3013" w:rsidRPr="005D623D" w:rsidRDefault="001A3013" w:rsidP="00116B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274" w:type="dxa"/>
            <w:vMerge/>
            <w:vAlign w:val="center"/>
          </w:tcPr>
          <w:p w14:paraId="6F932B1B" w14:textId="77777777" w:rsidR="001A3013" w:rsidRPr="005D623D" w:rsidRDefault="001A3013" w:rsidP="00116B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703" w:type="dxa"/>
            <w:vMerge/>
            <w:vAlign w:val="center"/>
          </w:tcPr>
          <w:p w14:paraId="7BE9ADC8" w14:textId="77777777" w:rsidR="001A3013" w:rsidRPr="005D623D" w:rsidRDefault="001A3013" w:rsidP="00116B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245" w:type="dxa"/>
            <w:gridSpan w:val="3"/>
            <w:vAlign w:val="center"/>
          </w:tcPr>
          <w:p w14:paraId="7E96D20D" w14:textId="1BCE2D8D" w:rsidR="001A3013" w:rsidRPr="005D623D" w:rsidRDefault="001A3013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 xml:space="preserve">2 </w:t>
            </w:r>
            <w:proofErr w:type="spellStart"/>
            <w:r w:rsidR="00332EBD" w:rsidRPr="00332EBD">
              <w:rPr>
                <w:szCs w:val="28"/>
              </w:rPr>
              <w:t>trimester</w:t>
            </w:r>
            <w:proofErr w:type="spellEnd"/>
          </w:p>
        </w:tc>
        <w:tc>
          <w:tcPr>
            <w:tcW w:w="5670" w:type="dxa"/>
            <w:gridSpan w:val="3"/>
            <w:vAlign w:val="center"/>
          </w:tcPr>
          <w:p w14:paraId="60DB6208" w14:textId="04AC42B8" w:rsidR="001A3013" w:rsidRPr="005D623D" w:rsidRDefault="001A3013" w:rsidP="00116B4E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 xml:space="preserve">3 </w:t>
            </w:r>
            <w:proofErr w:type="spellStart"/>
            <w:r w:rsidR="00332EBD" w:rsidRPr="00332EBD">
              <w:rPr>
                <w:szCs w:val="28"/>
              </w:rPr>
              <w:t>trimester</w:t>
            </w:r>
            <w:proofErr w:type="spellEnd"/>
          </w:p>
        </w:tc>
      </w:tr>
      <w:tr w:rsidR="001A3013" w:rsidRPr="005D623D" w14:paraId="138CC25E" w14:textId="77777777" w:rsidTr="00116B4E">
        <w:trPr>
          <w:cantSplit/>
          <w:trHeight w:val="207"/>
          <w:jc w:val="center"/>
        </w:trPr>
        <w:tc>
          <w:tcPr>
            <w:tcW w:w="1129" w:type="dxa"/>
            <w:vMerge/>
            <w:vAlign w:val="center"/>
          </w:tcPr>
          <w:p w14:paraId="27637686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274" w:type="dxa"/>
            <w:vMerge/>
            <w:vAlign w:val="center"/>
          </w:tcPr>
          <w:p w14:paraId="2DC6C8A0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703" w:type="dxa"/>
            <w:vMerge/>
            <w:vAlign w:val="center"/>
          </w:tcPr>
          <w:p w14:paraId="3E0B62B7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5D6CFFC" w14:textId="691BDC07" w:rsidR="001A3013" w:rsidRPr="005D623D" w:rsidRDefault="00332EBD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32EBD">
              <w:rPr>
                <w:szCs w:val="28"/>
              </w:rPr>
              <w:t>before</w:t>
            </w:r>
            <w:proofErr w:type="spellEnd"/>
            <w:r w:rsidRPr="00332EBD">
              <w:rPr>
                <w:szCs w:val="28"/>
              </w:rPr>
              <w:t xml:space="preserve"> </w:t>
            </w:r>
            <w:proofErr w:type="spellStart"/>
            <w:r w:rsidRPr="00332EBD">
              <w:rPr>
                <w:szCs w:val="28"/>
              </w:rPr>
              <w:t>treatment</w:t>
            </w:r>
            <w:proofErr w:type="spellEnd"/>
          </w:p>
        </w:tc>
        <w:tc>
          <w:tcPr>
            <w:tcW w:w="1701" w:type="dxa"/>
            <w:vAlign w:val="center"/>
          </w:tcPr>
          <w:p w14:paraId="2CF5D7A8" w14:textId="4C2324D6" w:rsidR="001A3013" w:rsidRPr="005D623D" w:rsidRDefault="00332EBD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32EBD">
              <w:rPr>
                <w:szCs w:val="28"/>
              </w:rPr>
              <w:t>after</w:t>
            </w:r>
            <w:proofErr w:type="spellEnd"/>
            <w:r w:rsidRPr="00332EBD">
              <w:rPr>
                <w:szCs w:val="28"/>
              </w:rPr>
              <w:t xml:space="preserve"> </w:t>
            </w:r>
            <w:proofErr w:type="spellStart"/>
            <w:r w:rsidRPr="00332EBD">
              <w:rPr>
                <w:szCs w:val="28"/>
              </w:rPr>
              <w:t>treatment</w:t>
            </w:r>
            <w:proofErr w:type="spellEnd"/>
          </w:p>
        </w:tc>
        <w:tc>
          <w:tcPr>
            <w:tcW w:w="1843" w:type="dxa"/>
            <w:vAlign w:val="center"/>
          </w:tcPr>
          <w:p w14:paraId="6E5F0B17" w14:textId="175AC061" w:rsidR="001A3013" w:rsidRPr="005D623D" w:rsidRDefault="00332EBD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32EBD">
              <w:rPr>
                <w:sz w:val="24"/>
                <w:szCs w:val="24"/>
              </w:rPr>
              <w:t>after</w:t>
            </w:r>
            <w:proofErr w:type="spellEnd"/>
            <w:r w:rsidRPr="00332EBD">
              <w:rPr>
                <w:sz w:val="24"/>
                <w:szCs w:val="24"/>
              </w:rPr>
              <w:t xml:space="preserve"> </w:t>
            </w:r>
            <w:proofErr w:type="spellStart"/>
            <w:r w:rsidRPr="00332EBD">
              <w:rPr>
                <w:sz w:val="24"/>
                <w:szCs w:val="24"/>
              </w:rPr>
              <w:t>basic</w:t>
            </w:r>
            <w:proofErr w:type="spellEnd"/>
            <w:r w:rsidRPr="00332EBD">
              <w:rPr>
                <w:sz w:val="24"/>
                <w:szCs w:val="24"/>
              </w:rPr>
              <w:t xml:space="preserve"> </w:t>
            </w:r>
            <w:proofErr w:type="spellStart"/>
            <w:r w:rsidRPr="00332EBD">
              <w:rPr>
                <w:sz w:val="24"/>
                <w:szCs w:val="24"/>
              </w:rPr>
              <w:t>treatment</w:t>
            </w:r>
            <w:proofErr w:type="spellEnd"/>
            <w:r w:rsidRPr="00332EBD">
              <w:rPr>
                <w:sz w:val="24"/>
                <w:szCs w:val="24"/>
              </w:rPr>
              <w:t xml:space="preserve"> + </w:t>
            </w:r>
            <w:proofErr w:type="spellStart"/>
            <w:r w:rsidRPr="00332EBD">
              <w:rPr>
                <w:sz w:val="24"/>
                <w:szCs w:val="24"/>
              </w:rPr>
              <w:t>Viferon</w:t>
            </w:r>
            <w:proofErr w:type="spellEnd"/>
          </w:p>
        </w:tc>
        <w:tc>
          <w:tcPr>
            <w:tcW w:w="1843" w:type="dxa"/>
            <w:vAlign w:val="center"/>
          </w:tcPr>
          <w:p w14:paraId="4F3960FF" w14:textId="579BB895" w:rsidR="001A3013" w:rsidRPr="005D623D" w:rsidRDefault="00332EBD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32EBD">
              <w:rPr>
                <w:szCs w:val="28"/>
              </w:rPr>
              <w:t>before</w:t>
            </w:r>
            <w:proofErr w:type="spellEnd"/>
            <w:r w:rsidRPr="00332EBD">
              <w:rPr>
                <w:szCs w:val="28"/>
              </w:rPr>
              <w:t xml:space="preserve"> </w:t>
            </w:r>
            <w:proofErr w:type="spellStart"/>
            <w:r w:rsidRPr="00332EBD">
              <w:rPr>
                <w:szCs w:val="28"/>
              </w:rPr>
              <w:t>treatment</w:t>
            </w:r>
            <w:proofErr w:type="spellEnd"/>
          </w:p>
        </w:tc>
        <w:tc>
          <w:tcPr>
            <w:tcW w:w="1984" w:type="dxa"/>
            <w:vAlign w:val="center"/>
          </w:tcPr>
          <w:p w14:paraId="674B095A" w14:textId="5CEA2070" w:rsidR="001A3013" w:rsidRPr="005D623D" w:rsidRDefault="00332EBD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32EBD">
              <w:rPr>
                <w:szCs w:val="28"/>
              </w:rPr>
              <w:t>after</w:t>
            </w:r>
            <w:proofErr w:type="spellEnd"/>
            <w:r w:rsidRPr="00332EBD">
              <w:rPr>
                <w:szCs w:val="28"/>
              </w:rPr>
              <w:t xml:space="preserve"> </w:t>
            </w:r>
            <w:proofErr w:type="spellStart"/>
            <w:r w:rsidRPr="00332EBD">
              <w:rPr>
                <w:szCs w:val="28"/>
              </w:rPr>
              <w:t>treatment</w:t>
            </w:r>
            <w:proofErr w:type="spellEnd"/>
          </w:p>
        </w:tc>
        <w:tc>
          <w:tcPr>
            <w:tcW w:w="1843" w:type="dxa"/>
            <w:vAlign w:val="center"/>
          </w:tcPr>
          <w:p w14:paraId="44B29F0E" w14:textId="1BB20FB6" w:rsidR="001A3013" w:rsidRPr="005D623D" w:rsidRDefault="00332EBD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332EBD">
              <w:rPr>
                <w:sz w:val="24"/>
                <w:szCs w:val="24"/>
              </w:rPr>
              <w:t>after</w:t>
            </w:r>
            <w:proofErr w:type="spellEnd"/>
            <w:r w:rsidRPr="00332EBD">
              <w:rPr>
                <w:sz w:val="24"/>
                <w:szCs w:val="24"/>
              </w:rPr>
              <w:t xml:space="preserve"> </w:t>
            </w:r>
            <w:proofErr w:type="spellStart"/>
            <w:r w:rsidRPr="00332EBD">
              <w:rPr>
                <w:sz w:val="24"/>
                <w:szCs w:val="24"/>
              </w:rPr>
              <w:t>basic</w:t>
            </w:r>
            <w:proofErr w:type="spellEnd"/>
            <w:r w:rsidRPr="00332EBD">
              <w:rPr>
                <w:sz w:val="24"/>
                <w:szCs w:val="24"/>
              </w:rPr>
              <w:t xml:space="preserve"> </w:t>
            </w:r>
            <w:proofErr w:type="spellStart"/>
            <w:r w:rsidRPr="00332EBD">
              <w:rPr>
                <w:sz w:val="24"/>
                <w:szCs w:val="24"/>
              </w:rPr>
              <w:t>treatment</w:t>
            </w:r>
            <w:proofErr w:type="spellEnd"/>
            <w:r w:rsidRPr="00332EBD">
              <w:rPr>
                <w:sz w:val="24"/>
                <w:szCs w:val="24"/>
              </w:rPr>
              <w:t xml:space="preserve"> + </w:t>
            </w:r>
            <w:proofErr w:type="spellStart"/>
            <w:r w:rsidRPr="00332EBD">
              <w:rPr>
                <w:sz w:val="24"/>
                <w:szCs w:val="24"/>
              </w:rPr>
              <w:t>Viferon</w:t>
            </w:r>
            <w:proofErr w:type="spellEnd"/>
          </w:p>
        </w:tc>
      </w:tr>
      <w:tr w:rsidR="001A3013" w:rsidRPr="005D623D" w14:paraId="2D0879C3" w14:textId="77777777" w:rsidTr="00116B4E">
        <w:trPr>
          <w:cantSplit/>
          <w:trHeight w:val="381"/>
          <w:jc w:val="center"/>
        </w:trPr>
        <w:tc>
          <w:tcPr>
            <w:tcW w:w="1129" w:type="dxa"/>
          </w:tcPr>
          <w:p w14:paraId="1A09414E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rStyle w:val="FontStyle28"/>
                <w:sz w:val="28"/>
                <w:szCs w:val="28"/>
              </w:rPr>
              <w:t>Т</w:t>
            </w:r>
            <w:r w:rsidRPr="005D623D">
              <w:rPr>
                <w:szCs w:val="28"/>
              </w:rPr>
              <w:t>NFα</w:t>
            </w:r>
          </w:p>
        </w:tc>
        <w:tc>
          <w:tcPr>
            <w:tcW w:w="1274" w:type="dxa"/>
          </w:tcPr>
          <w:p w14:paraId="3D00FEE4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701B06CE" w14:textId="78646079" w:rsidR="000552EF" w:rsidRPr="000552EF" w:rsidRDefault="000552EF" w:rsidP="001A3013">
            <w:pPr>
              <w:widowControl w:val="0"/>
              <w:ind w:right="-113"/>
              <w:jc w:val="center"/>
              <w:rPr>
                <w:b/>
                <w:bCs/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57E0F2E3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5,9±0,9</w:t>
            </w:r>
          </w:p>
        </w:tc>
        <w:tc>
          <w:tcPr>
            <w:tcW w:w="1701" w:type="dxa"/>
          </w:tcPr>
          <w:p w14:paraId="6BD2D796" w14:textId="0E50AD7C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47,2±5,8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12A58FA1" w14:textId="3AF3E6CD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29,9±1,5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7483C9F5" w14:textId="06C9632E" w:rsidR="001A3013" w:rsidRPr="005D623D" w:rsidRDefault="00A377E0" w:rsidP="001A3013">
            <w:pPr>
              <w:jc w:val="center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1A3013">
              <w:rPr>
                <w:sz w:val="24"/>
                <w:szCs w:val="24"/>
              </w:rPr>
              <w:t>1,1±1,4</w:t>
            </w:r>
            <w:r w:rsidR="001A3013">
              <w:rPr>
                <w:sz w:val="24"/>
                <w:szCs w:val="24"/>
                <w:vertAlign w:val="superscript"/>
              </w:rPr>
              <w:t>*1-3</w:t>
            </w:r>
          </w:p>
        </w:tc>
        <w:tc>
          <w:tcPr>
            <w:tcW w:w="1843" w:type="dxa"/>
          </w:tcPr>
          <w:p w14:paraId="7EE7BE3A" w14:textId="6289900D" w:rsidR="001A3013" w:rsidRPr="005D623D" w:rsidRDefault="001A3013" w:rsidP="001A3013">
            <w:pPr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41,2±3,2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1B79AB96" w14:textId="7D131AA5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20,3±1,2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25B85E5A" w14:textId="59AB4C78" w:rsidR="001A3013" w:rsidRPr="005D623D" w:rsidRDefault="001A3013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9,8±1,2</w:t>
            </w:r>
            <w:r>
              <w:rPr>
                <w:sz w:val="24"/>
                <w:szCs w:val="24"/>
                <w:vertAlign w:val="superscript"/>
              </w:rPr>
              <w:t>*1,</w:t>
            </w:r>
            <w:r w:rsidR="00780300">
              <w:rPr>
                <w:sz w:val="24"/>
                <w:szCs w:val="24"/>
                <w:vertAlign w:val="superscript"/>
              </w:rPr>
              <w:t>5,6</w:t>
            </w:r>
          </w:p>
        </w:tc>
      </w:tr>
      <w:tr w:rsidR="001A3013" w:rsidRPr="005D623D" w14:paraId="2A0D129E" w14:textId="77777777" w:rsidTr="00116B4E">
        <w:trPr>
          <w:cantSplit/>
          <w:trHeight w:val="381"/>
          <w:jc w:val="center"/>
        </w:trPr>
        <w:tc>
          <w:tcPr>
            <w:tcW w:w="1129" w:type="dxa"/>
          </w:tcPr>
          <w:p w14:paraId="39340A3A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  <w:lang w:val="en-US"/>
              </w:rPr>
              <w:t>IL</w:t>
            </w:r>
            <w:r w:rsidRPr="005D623D">
              <w:rPr>
                <w:szCs w:val="28"/>
              </w:rPr>
              <w:t xml:space="preserve"> -1β</w:t>
            </w:r>
          </w:p>
        </w:tc>
        <w:tc>
          <w:tcPr>
            <w:tcW w:w="1274" w:type="dxa"/>
          </w:tcPr>
          <w:p w14:paraId="2B29DE97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1C792B7D" w14:textId="004D1349" w:rsidR="000552EF" w:rsidRPr="005D623D" w:rsidRDefault="000552EF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6F861AC5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bCs/>
                <w:szCs w:val="28"/>
              </w:rPr>
              <w:t>3,9±0,2</w:t>
            </w:r>
          </w:p>
        </w:tc>
        <w:tc>
          <w:tcPr>
            <w:tcW w:w="1701" w:type="dxa"/>
          </w:tcPr>
          <w:p w14:paraId="06BDF8E5" w14:textId="7ADCFC3C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14,4±3</w:t>
            </w:r>
            <w:r w:rsidRPr="005D623D">
              <w:rPr>
                <w:color w:val="000000"/>
                <w:szCs w:val="28"/>
              </w:rPr>
              <w:t>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41023073" w14:textId="7767EDB0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3,8±0,8</w:t>
            </w:r>
            <w:r w:rsidRPr="005D623D">
              <w:rPr>
                <w:szCs w:val="28"/>
                <w:vertAlign w:val="superscript"/>
              </w:rPr>
              <w:t>*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0C097BA8" w14:textId="3B8FF83C" w:rsidR="001A3013" w:rsidRPr="005D623D" w:rsidRDefault="001A3013" w:rsidP="00A377E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4,1±0,3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A377E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62D98145" w14:textId="02BFE816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15,1±3,8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4D411878" w14:textId="4BB70206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6,3±0,2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55549CB8" w14:textId="38C85B5C" w:rsidR="001A3013" w:rsidRPr="005D623D" w:rsidRDefault="001A3013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4,1±0,2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780300">
              <w:rPr>
                <w:sz w:val="24"/>
                <w:szCs w:val="24"/>
                <w:vertAlign w:val="superscript"/>
              </w:rPr>
              <w:t>5,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1A3013" w:rsidRPr="005D623D" w14:paraId="6C72ACE1" w14:textId="77777777" w:rsidTr="00116B4E">
        <w:trPr>
          <w:cantSplit/>
          <w:trHeight w:val="260"/>
          <w:jc w:val="center"/>
        </w:trPr>
        <w:tc>
          <w:tcPr>
            <w:tcW w:w="1129" w:type="dxa"/>
          </w:tcPr>
          <w:p w14:paraId="528FEDB8" w14:textId="77777777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  <w:lang w:val="en-US"/>
              </w:rPr>
              <w:t>IL</w:t>
            </w:r>
            <w:r w:rsidRPr="005D623D">
              <w:rPr>
                <w:szCs w:val="28"/>
              </w:rPr>
              <w:t xml:space="preserve"> -6</w:t>
            </w:r>
          </w:p>
        </w:tc>
        <w:tc>
          <w:tcPr>
            <w:tcW w:w="1274" w:type="dxa"/>
          </w:tcPr>
          <w:p w14:paraId="47189834" w14:textId="77777777" w:rsidR="001A3013" w:rsidRDefault="001A3013" w:rsidP="001A3013">
            <w:pPr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769FA021" w14:textId="1593E92C" w:rsidR="000552EF" w:rsidRPr="005D623D" w:rsidRDefault="000552EF" w:rsidP="001A3013">
            <w:pPr>
              <w:ind w:right="-113"/>
              <w:jc w:val="center"/>
              <w:rPr>
                <w:color w:val="000000"/>
                <w:szCs w:val="28"/>
                <w:lang w:val="en-US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64CF0E98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vertAlign w:val="superscript"/>
              </w:rPr>
            </w:pPr>
            <w:r w:rsidRPr="005D623D">
              <w:rPr>
                <w:bCs/>
                <w:szCs w:val="28"/>
              </w:rPr>
              <w:t>2,2±0,3</w:t>
            </w:r>
          </w:p>
        </w:tc>
        <w:tc>
          <w:tcPr>
            <w:tcW w:w="1701" w:type="dxa"/>
          </w:tcPr>
          <w:p w14:paraId="766FB9C1" w14:textId="57C1CE5E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15,7±1,4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37360777" w14:textId="6458131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8,8±0,6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2EC93EDE" w14:textId="5ECD1A13" w:rsidR="001A3013" w:rsidRPr="005D623D" w:rsidRDefault="001A3013" w:rsidP="00A377E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6,3±0,4</w:t>
            </w:r>
            <w:r>
              <w:rPr>
                <w:sz w:val="24"/>
                <w:szCs w:val="24"/>
                <w:vertAlign w:val="superscript"/>
              </w:rPr>
              <w:t>*1-</w:t>
            </w:r>
            <w:r w:rsidR="00A377E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797D8DEE" w14:textId="3FCBCC1D" w:rsidR="001A3013" w:rsidRPr="005D623D" w:rsidRDefault="001A3013" w:rsidP="001A3013">
            <w:pPr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17,5±2,6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60BAE802" w14:textId="0DCEDF96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14,1±0,8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7D637B00" w14:textId="12A98C27" w:rsidR="001A3013" w:rsidRPr="005D623D" w:rsidRDefault="001A3013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1</w:t>
            </w:r>
            <w:r w:rsidR="007803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,5±</w:t>
            </w:r>
            <w:r w:rsidR="0078030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,7</w:t>
            </w:r>
            <w:r>
              <w:rPr>
                <w:sz w:val="24"/>
                <w:szCs w:val="24"/>
                <w:vertAlign w:val="superscript"/>
              </w:rPr>
              <w:t>*1,</w:t>
            </w:r>
            <w:r w:rsidR="00780300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1A3013" w:rsidRPr="005D623D" w14:paraId="0866E4AF" w14:textId="77777777" w:rsidTr="00116B4E">
        <w:trPr>
          <w:cantSplit/>
          <w:trHeight w:val="341"/>
          <w:jc w:val="center"/>
        </w:trPr>
        <w:tc>
          <w:tcPr>
            <w:tcW w:w="1129" w:type="dxa"/>
          </w:tcPr>
          <w:p w14:paraId="065F1393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  <w:lang w:val="en-US"/>
              </w:rPr>
              <w:t>IL</w:t>
            </w:r>
            <w:r w:rsidRPr="005D623D">
              <w:rPr>
                <w:szCs w:val="28"/>
              </w:rPr>
              <w:t xml:space="preserve"> -8</w:t>
            </w:r>
          </w:p>
        </w:tc>
        <w:tc>
          <w:tcPr>
            <w:tcW w:w="1274" w:type="dxa"/>
          </w:tcPr>
          <w:p w14:paraId="4910948C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087EAE2C" w14:textId="1C1FA4EA" w:rsidR="000552EF" w:rsidRPr="005D623D" w:rsidRDefault="000552EF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7EEC7132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vertAlign w:val="superscript"/>
              </w:rPr>
            </w:pPr>
            <w:r w:rsidRPr="005D623D">
              <w:rPr>
                <w:szCs w:val="28"/>
              </w:rPr>
              <w:t>25,1±2</w:t>
            </w:r>
            <w:r>
              <w:rPr>
                <w:szCs w:val="28"/>
              </w:rPr>
              <w:t>,1</w:t>
            </w:r>
          </w:p>
        </w:tc>
        <w:tc>
          <w:tcPr>
            <w:tcW w:w="1701" w:type="dxa"/>
          </w:tcPr>
          <w:p w14:paraId="4FBF999A" w14:textId="2511C5EA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62,7±4,2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04748E54" w14:textId="7FCF7CDB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36,3±1,5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0684D6C7" w14:textId="125D90B7" w:rsidR="001A3013" w:rsidRPr="005D623D" w:rsidRDefault="0012676C" w:rsidP="0012676C">
            <w:pPr>
              <w:jc w:val="center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27</w:t>
            </w:r>
            <w:r w:rsidR="001A3013">
              <w:rPr>
                <w:sz w:val="24"/>
                <w:szCs w:val="24"/>
              </w:rPr>
              <w:t>,7±2,3</w:t>
            </w:r>
            <w:r w:rsidR="001A3013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  <w:vertAlign w:val="superscript"/>
              </w:rPr>
              <w:t>2,</w:t>
            </w:r>
            <w:r w:rsidR="001A301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313054DB" w14:textId="3B774C4D" w:rsidR="001A3013" w:rsidRPr="005D623D" w:rsidRDefault="001A3013" w:rsidP="001A3013">
            <w:pPr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63,9±1,8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263410C1" w14:textId="21169E85" w:rsidR="001A3013" w:rsidRPr="005D623D" w:rsidRDefault="001A3013" w:rsidP="00A377E0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50,5±</w:t>
            </w:r>
            <w:r w:rsidRPr="005D623D">
              <w:rPr>
                <w:color w:val="000000"/>
                <w:szCs w:val="28"/>
              </w:rPr>
              <w:t>2,7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3673829F" w14:textId="2F26C23B" w:rsidR="001A3013" w:rsidRPr="005D623D" w:rsidRDefault="001A3013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32,6±2,2</w:t>
            </w:r>
            <w:r>
              <w:rPr>
                <w:sz w:val="24"/>
                <w:szCs w:val="24"/>
                <w:vertAlign w:val="superscript"/>
              </w:rPr>
              <w:t>*1,</w:t>
            </w:r>
            <w:r w:rsidR="00780300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1A3013" w:rsidRPr="005D623D" w14:paraId="52470395" w14:textId="77777777" w:rsidTr="00116B4E">
        <w:trPr>
          <w:cantSplit/>
          <w:trHeight w:val="341"/>
          <w:jc w:val="center"/>
        </w:trPr>
        <w:tc>
          <w:tcPr>
            <w:tcW w:w="1129" w:type="dxa"/>
          </w:tcPr>
          <w:p w14:paraId="6E5FB5A9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IL-4</w:t>
            </w:r>
          </w:p>
        </w:tc>
        <w:tc>
          <w:tcPr>
            <w:tcW w:w="1274" w:type="dxa"/>
          </w:tcPr>
          <w:p w14:paraId="61C20498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68C8F50D" w14:textId="6B372025" w:rsidR="000552EF" w:rsidRPr="005D623D" w:rsidRDefault="000552EF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006DD9DB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0,32±0,02</w:t>
            </w:r>
          </w:p>
        </w:tc>
        <w:tc>
          <w:tcPr>
            <w:tcW w:w="1701" w:type="dxa"/>
          </w:tcPr>
          <w:p w14:paraId="114B49C7" w14:textId="4BF56E2B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11,2±1,2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105A1902" w14:textId="6320D743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8,1±1,1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6B7E2C2A" w14:textId="053D087E" w:rsidR="001A3013" w:rsidRPr="005D623D" w:rsidRDefault="00A377E0" w:rsidP="001A3013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14</w:t>
            </w:r>
            <w:r w:rsidR="001A3013" w:rsidRPr="00255563">
              <w:rPr>
                <w:sz w:val="24"/>
                <w:szCs w:val="24"/>
              </w:rPr>
              <w:t>,1±1,1</w:t>
            </w:r>
            <w:r w:rsidR="001A3013">
              <w:rPr>
                <w:sz w:val="24"/>
                <w:szCs w:val="24"/>
                <w:vertAlign w:val="superscript"/>
              </w:rPr>
              <w:t>*1-3</w:t>
            </w:r>
          </w:p>
        </w:tc>
        <w:tc>
          <w:tcPr>
            <w:tcW w:w="1843" w:type="dxa"/>
          </w:tcPr>
          <w:p w14:paraId="627145EC" w14:textId="09A5FE8F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15,2±2,3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2E945E4E" w14:textId="6FBA14BC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10,4±2,7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0CF29B93" w14:textId="79AB0529" w:rsidR="001A3013" w:rsidRPr="005D623D" w:rsidRDefault="00780300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18</w:t>
            </w:r>
            <w:r w:rsidR="001A3013" w:rsidRPr="00255563">
              <w:rPr>
                <w:sz w:val="24"/>
                <w:szCs w:val="24"/>
              </w:rPr>
              <w:t>,4±2,</w:t>
            </w:r>
            <w:r>
              <w:rPr>
                <w:sz w:val="24"/>
                <w:szCs w:val="24"/>
              </w:rPr>
              <w:t>8</w:t>
            </w:r>
            <w:r w:rsidR="001A3013">
              <w:rPr>
                <w:sz w:val="24"/>
                <w:szCs w:val="24"/>
                <w:vertAlign w:val="superscript"/>
              </w:rPr>
              <w:t>*1,6</w:t>
            </w:r>
          </w:p>
        </w:tc>
      </w:tr>
      <w:tr w:rsidR="001A3013" w:rsidRPr="005D623D" w14:paraId="4BB43920" w14:textId="77777777" w:rsidTr="00116B4E">
        <w:trPr>
          <w:cantSplit/>
          <w:trHeight w:val="209"/>
          <w:jc w:val="center"/>
        </w:trPr>
        <w:tc>
          <w:tcPr>
            <w:tcW w:w="1129" w:type="dxa"/>
          </w:tcPr>
          <w:p w14:paraId="09615947" w14:textId="77777777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  <w:lang w:val="en-US"/>
              </w:rPr>
              <w:t>IL</w:t>
            </w:r>
            <w:r w:rsidRPr="005D623D">
              <w:rPr>
                <w:szCs w:val="28"/>
              </w:rPr>
              <w:t xml:space="preserve"> -10</w:t>
            </w:r>
          </w:p>
        </w:tc>
        <w:tc>
          <w:tcPr>
            <w:tcW w:w="1274" w:type="dxa"/>
          </w:tcPr>
          <w:p w14:paraId="7086609E" w14:textId="77777777" w:rsidR="001A3013" w:rsidRDefault="001A3013" w:rsidP="001A3013">
            <w:pPr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76AAACB7" w14:textId="5BEBBFF5" w:rsidR="000552EF" w:rsidRPr="005D623D" w:rsidRDefault="000552EF" w:rsidP="001A3013">
            <w:pPr>
              <w:ind w:right="-113"/>
              <w:jc w:val="center"/>
              <w:rPr>
                <w:color w:val="000000"/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0CB0E3F7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vertAlign w:val="superscript"/>
              </w:rPr>
            </w:pPr>
            <w:r w:rsidRPr="005D623D">
              <w:rPr>
                <w:szCs w:val="28"/>
              </w:rPr>
              <w:t>2,8±0,2</w:t>
            </w:r>
          </w:p>
        </w:tc>
        <w:tc>
          <w:tcPr>
            <w:tcW w:w="1701" w:type="dxa"/>
          </w:tcPr>
          <w:p w14:paraId="79263B64" w14:textId="373D3141" w:rsidR="001A3013" w:rsidRPr="005D623D" w:rsidRDefault="001A3013" w:rsidP="001A3013">
            <w:pPr>
              <w:widowControl w:val="0"/>
              <w:jc w:val="center"/>
              <w:rPr>
                <w:szCs w:val="28"/>
                <w:vertAlign w:val="superscript"/>
              </w:rPr>
            </w:pPr>
            <w:r w:rsidRPr="005D623D">
              <w:rPr>
                <w:szCs w:val="28"/>
              </w:rPr>
              <w:t>16,3±2,5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4AC1622A" w14:textId="41975C23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16,2±1,5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843" w:type="dxa"/>
          </w:tcPr>
          <w:p w14:paraId="77DFC264" w14:textId="6298CBBD" w:rsidR="001A3013" w:rsidRPr="005D623D" w:rsidRDefault="00A377E0" w:rsidP="00A377E0">
            <w:pPr>
              <w:jc w:val="center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1A3013">
              <w:rPr>
                <w:sz w:val="24"/>
                <w:szCs w:val="24"/>
              </w:rPr>
              <w:t>1,1±2,2</w:t>
            </w:r>
            <w:r w:rsidR="001A3013">
              <w:rPr>
                <w:sz w:val="24"/>
                <w:szCs w:val="24"/>
                <w:vertAlign w:val="superscript"/>
              </w:rPr>
              <w:t>*1-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5E316E10" w14:textId="26EACD4D" w:rsidR="001A3013" w:rsidRPr="005D623D" w:rsidRDefault="001A3013" w:rsidP="001A3013">
            <w:pPr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17,7±2,4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29583FD8" w14:textId="18D2C74F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20,9±</w:t>
            </w:r>
            <w:r>
              <w:rPr>
                <w:szCs w:val="28"/>
              </w:rPr>
              <w:t>1</w:t>
            </w:r>
            <w:r w:rsidRPr="005D623D">
              <w:rPr>
                <w:color w:val="000000"/>
                <w:szCs w:val="28"/>
              </w:rPr>
              <w:t>,6</w:t>
            </w:r>
            <w:r>
              <w:rPr>
                <w:szCs w:val="28"/>
                <w:vertAlign w:val="superscript"/>
              </w:rPr>
              <w:t>*1</w:t>
            </w:r>
          </w:p>
        </w:tc>
        <w:tc>
          <w:tcPr>
            <w:tcW w:w="1843" w:type="dxa"/>
          </w:tcPr>
          <w:p w14:paraId="399607C1" w14:textId="5F5F4A4D" w:rsidR="001A3013" w:rsidRPr="005D623D" w:rsidRDefault="001A3013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</w:t>
            </w:r>
            <w:r w:rsidR="0078030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,2±</w:t>
            </w:r>
            <w:r w:rsidR="007803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,4</w:t>
            </w:r>
            <w:r>
              <w:rPr>
                <w:sz w:val="24"/>
                <w:szCs w:val="24"/>
                <w:vertAlign w:val="superscript"/>
              </w:rPr>
              <w:t>*1,</w:t>
            </w:r>
            <w:r w:rsidR="00780300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1A3013" w:rsidRPr="005D623D" w14:paraId="5D878AF6" w14:textId="77777777" w:rsidTr="00116B4E">
        <w:trPr>
          <w:cantSplit/>
          <w:trHeight w:val="280"/>
          <w:jc w:val="center"/>
        </w:trPr>
        <w:tc>
          <w:tcPr>
            <w:tcW w:w="1129" w:type="dxa"/>
          </w:tcPr>
          <w:p w14:paraId="5C005B70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  <w:lang w:val="en-US"/>
              </w:rPr>
              <w:t>IL</w:t>
            </w:r>
            <w:r w:rsidRPr="005D623D">
              <w:rPr>
                <w:bCs/>
                <w:szCs w:val="28"/>
              </w:rPr>
              <w:t>-1RA</w:t>
            </w:r>
          </w:p>
        </w:tc>
        <w:tc>
          <w:tcPr>
            <w:tcW w:w="1274" w:type="dxa"/>
          </w:tcPr>
          <w:p w14:paraId="0646240D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14C0B739" w14:textId="4BE1B33B" w:rsidR="000552EF" w:rsidRPr="005D623D" w:rsidRDefault="000552EF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4041CFE3" w14:textId="77777777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438,3±11,5</w:t>
            </w:r>
          </w:p>
        </w:tc>
        <w:tc>
          <w:tcPr>
            <w:tcW w:w="1701" w:type="dxa"/>
          </w:tcPr>
          <w:p w14:paraId="37D10A90" w14:textId="66B6762A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119,7±9,5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698EFAA5" w14:textId="00E02618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125,3±3,4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843" w:type="dxa"/>
          </w:tcPr>
          <w:p w14:paraId="2D327EF5" w14:textId="45D4983F" w:rsidR="001A3013" w:rsidRPr="005D623D" w:rsidRDefault="00A377E0" w:rsidP="001A3013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</w:t>
            </w:r>
            <w:r w:rsidR="001A3013">
              <w:rPr>
                <w:sz w:val="24"/>
                <w:szCs w:val="24"/>
              </w:rPr>
              <w:t>23,8±7,2</w:t>
            </w:r>
            <w:r w:rsidR="001A3013">
              <w:rPr>
                <w:sz w:val="24"/>
                <w:szCs w:val="24"/>
                <w:vertAlign w:val="superscript"/>
              </w:rPr>
              <w:t>*1-3</w:t>
            </w:r>
          </w:p>
        </w:tc>
        <w:tc>
          <w:tcPr>
            <w:tcW w:w="1843" w:type="dxa"/>
          </w:tcPr>
          <w:p w14:paraId="053D4FE1" w14:textId="6934EE59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127,3±6,5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1C2E1A2C" w14:textId="64B5D7D8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147,4±4,3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2FAEBCA3" w14:textId="518EA681" w:rsidR="001A3013" w:rsidRPr="005D623D" w:rsidRDefault="00780300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</w:t>
            </w:r>
            <w:r w:rsidR="001A3013">
              <w:rPr>
                <w:sz w:val="24"/>
                <w:szCs w:val="24"/>
              </w:rPr>
              <w:t>52,3±10,2</w:t>
            </w:r>
            <w:r w:rsidR="001A3013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5</w:t>
            </w:r>
            <w:r w:rsidR="001A3013"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1A3013" w:rsidRPr="005D623D" w14:paraId="430F1799" w14:textId="77777777" w:rsidTr="00116B4E">
        <w:trPr>
          <w:cantSplit/>
          <w:trHeight w:val="224"/>
          <w:jc w:val="center"/>
        </w:trPr>
        <w:tc>
          <w:tcPr>
            <w:tcW w:w="1129" w:type="dxa"/>
          </w:tcPr>
          <w:p w14:paraId="33EADFBA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5D623D">
              <w:rPr>
                <w:rStyle w:val="s4"/>
                <w:szCs w:val="28"/>
                <w:lang w:val="en-US"/>
              </w:rPr>
              <w:t>IFN</w:t>
            </w:r>
            <w:r w:rsidRPr="005D623D">
              <w:rPr>
                <w:szCs w:val="28"/>
                <w:lang w:val="en-US"/>
              </w:rPr>
              <w:t>γ</w:t>
            </w:r>
            <w:proofErr w:type="spellEnd"/>
          </w:p>
        </w:tc>
        <w:tc>
          <w:tcPr>
            <w:tcW w:w="1274" w:type="dxa"/>
          </w:tcPr>
          <w:p w14:paraId="6F822FF9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5495ACAC" w14:textId="7077557F" w:rsidR="000552EF" w:rsidRPr="005D623D" w:rsidRDefault="000552EF" w:rsidP="001A3013">
            <w:pPr>
              <w:widowControl w:val="0"/>
              <w:ind w:right="-113"/>
              <w:jc w:val="center"/>
              <w:rPr>
                <w:color w:val="000000"/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0D0E34FA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vertAlign w:val="superscript"/>
              </w:rPr>
            </w:pPr>
            <w:r w:rsidRPr="005D623D">
              <w:rPr>
                <w:szCs w:val="28"/>
              </w:rPr>
              <w:t xml:space="preserve">0,36± </w:t>
            </w:r>
            <w:r w:rsidRPr="005D623D">
              <w:rPr>
                <w:color w:val="000000"/>
                <w:szCs w:val="28"/>
              </w:rPr>
              <w:t>0,04</w:t>
            </w:r>
          </w:p>
        </w:tc>
        <w:tc>
          <w:tcPr>
            <w:tcW w:w="1701" w:type="dxa"/>
          </w:tcPr>
          <w:p w14:paraId="75132346" w14:textId="32220B5C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1,5±0,04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7A3D2711" w14:textId="596663D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0,</w:t>
            </w:r>
            <w:r>
              <w:rPr>
                <w:szCs w:val="28"/>
              </w:rPr>
              <w:t>5</w:t>
            </w:r>
            <w:r w:rsidRPr="005D623D">
              <w:rPr>
                <w:szCs w:val="28"/>
              </w:rPr>
              <w:t>±0,05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710B416" w14:textId="5B40A558" w:rsidR="001A3013" w:rsidRPr="005D623D" w:rsidRDefault="001A3013" w:rsidP="00A377E0">
            <w:pPr>
              <w:jc w:val="center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0,35±0,04</w:t>
            </w:r>
            <w:r>
              <w:rPr>
                <w:sz w:val="24"/>
                <w:szCs w:val="24"/>
                <w:vertAlign w:val="superscript"/>
              </w:rPr>
              <w:t>*2</w:t>
            </w:r>
            <w:r w:rsidR="00A377E0">
              <w:rPr>
                <w:sz w:val="24"/>
                <w:szCs w:val="24"/>
                <w:vertAlign w:val="superscript"/>
              </w:rPr>
              <w:t>,3</w:t>
            </w:r>
          </w:p>
        </w:tc>
        <w:tc>
          <w:tcPr>
            <w:tcW w:w="1843" w:type="dxa"/>
          </w:tcPr>
          <w:p w14:paraId="76D95BAC" w14:textId="1BB02179" w:rsidR="001A3013" w:rsidRPr="005D623D" w:rsidRDefault="001A3013" w:rsidP="001A3013">
            <w:pPr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1,7±0,2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0B9ED1B8" w14:textId="43B7CD8F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0,76±0,06</w:t>
            </w:r>
            <w:r w:rsidRPr="005D623D">
              <w:rPr>
                <w:szCs w:val="28"/>
                <w:vertAlign w:val="superscript"/>
              </w:rPr>
              <w:t>*1</w:t>
            </w:r>
            <w:r w:rsidR="00A377E0">
              <w:rPr>
                <w:szCs w:val="28"/>
                <w:vertAlign w:val="superscript"/>
              </w:rPr>
              <w:t>,5</w:t>
            </w:r>
          </w:p>
        </w:tc>
        <w:tc>
          <w:tcPr>
            <w:tcW w:w="1843" w:type="dxa"/>
          </w:tcPr>
          <w:p w14:paraId="66E0399D" w14:textId="5AC81D2A" w:rsidR="001A3013" w:rsidRPr="005D623D" w:rsidRDefault="001A3013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0,42±0,02</w:t>
            </w:r>
            <w:r>
              <w:rPr>
                <w:sz w:val="24"/>
                <w:szCs w:val="24"/>
                <w:vertAlign w:val="superscript"/>
              </w:rPr>
              <w:t>*1,</w:t>
            </w:r>
            <w:r w:rsidR="00780300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1A3013" w:rsidRPr="005D623D" w14:paraId="5233E2DA" w14:textId="77777777" w:rsidTr="00116B4E">
        <w:trPr>
          <w:cantSplit/>
          <w:trHeight w:val="327"/>
          <w:jc w:val="center"/>
        </w:trPr>
        <w:tc>
          <w:tcPr>
            <w:tcW w:w="1129" w:type="dxa"/>
          </w:tcPr>
          <w:p w14:paraId="35092113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  <w:lang w:val="en-US"/>
              </w:rPr>
              <w:lastRenderedPageBreak/>
              <w:t>IFNα</w:t>
            </w:r>
          </w:p>
        </w:tc>
        <w:tc>
          <w:tcPr>
            <w:tcW w:w="1274" w:type="dxa"/>
          </w:tcPr>
          <w:p w14:paraId="4B21C16D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3A469D3C" w14:textId="788563B7" w:rsidR="000552EF" w:rsidRPr="005D623D" w:rsidRDefault="000552EF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420ADDA4" w14:textId="77777777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6,4±0,9</w:t>
            </w:r>
          </w:p>
        </w:tc>
        <w:tc>
          <w:tcPr>
            <w:tcW w:w="1701" w:type="dxa"/>
          </w:tcPr>
          <w:p w14:paraId="35E5A410" w14:textId="1ACA2D49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36,7±3</w:t>
            </w:r>
            <w:r w:rsidRPr="005D623D">
              <w:rPr>
                <w:color w:val="000000"/>
                <w:szCs w:val="28"/>
              </w:rPr>
              <w:t>,6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45D3B83A" w14:textId="5387DB71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25,6±1,8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664F6EAC" w14:textId="7B4C9F5C" w:rsidR="001A3013" w:rsidRPr="005D623D" w:rsidRDefault="0012676C" w:rsidP="0012676C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8</w:t>
            </w:r>
            <w:r w:rsidR="001A30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1A3013">
              <w:rPr>
                <w:sz w:val="24"/>
                <w:szCs w:val="24"/>
              </w:rPr>
              <w:t>±1,7</w:t>
            </w:r>
            <w:r w:rsidR="001A3013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  <w:vertAlign w:val="superscript"/>
              </w:rPr>
              <w:t>2,</w:t>
            </w:r>
            <w:r w:rsidR="00A377E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1055A204" w14:textId="6D761F6B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39,9±3,8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40352BA6" w14:textId="5BC0EED9" w:rsidR="001A3013" w:rsidRPr="005D623D" w:rsidRDefault="001A3013" w:rsidP="00A377E0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9,5±0,42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52D861FC" w14:textId="2BEAA582" w:rsidR="001A3013" w:rsidRPr="005D623D" w:rsidRDefault="00780300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7</w:t>
            </w:r>
            <w:r w:rsidR="001A3013">
              <w:rPr>
                <w:sz w:val="24"/>
                <w:szCs w:val="24"/>
              </w:rPr>
              <w:t>,5±1,2</w:t>
            </w:r>
            <w:r w:rsidR="001A3013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  <w:vertAlign w:val="superscript"/>
              </w:rPr>
              <w:t>5</w:t>
            </w:r>
            <w:r w:rsidR="001A3013"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1A3013" w:rsidRPr="005D623D" w14:paraId="0D189870" w14:textId="77777777" w:rsidTr="00116B4E">
        <w:trPr>
          <w:cantSplit/>
          <w:trHeight w:val="224"/>
          <w:jc w:val="center"/>
        </w:trPr>
        <w:tc>
          <w:tcPr>
            <w:tcW w:w="1129" w:type="dxa"/>
          </w:tcPr>
          <w:p w14:paraId="2B92AB06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  <w:lang w:val="en-US"/>
              </w:rPr>
              <w:t>IL</w:t>
            </w:r>
            <w:r w:rsidRPr="005D623D">
              <w:rPr>
                <w:szCs w:val="28"/>
              </w:rPr>
              <w:t xml:space="preserve"> -2</w:t>
            </w:r>
          </w:p>
        </w:tc>
        <w:tc>
          <w:tcPr>
            <w:tcW w:w="1274" w:type="dxa"/>
          </w:tcPr>
          <w:p w14:paraId="15170430" w14:textId="77777777" w:rsidR="001A3013" w:rsidRDefault="001A3013" w:rsidP="001A3013">
            <w:pPr>
              <w:widowControl w:val="0"/>
              <w:ind w:right="-113"/>
              <w:jc w:val="center"/>
              <w:rPr>
                <w:szCs w:val="28"/>
              </w:rPr>
            </w:pPr>
            <w:proofErr w:type="spellStart"/>
            <w:r w:rsidRPr="005D623D">
              <w:rPr>
                <w:szCs w:val="28"/>
              </w:rPr>
              <w:t>пкг</w:t>
            </w:r>
            <w:proofErr w:type="spellEnd"/>
            <w:r w:rsidRPr="005D623D">
              <w:rPr>
                <w:szCs w:val="28"/>
              </w:rPr>
              <w:t>/мл</w:t>
            </w:r>
          </w:p>
          <w:p w14:paraId="34B7D940" w14:textId="2F087264" w:rsidR="000552EF" w:rsidRPr="005D623D" w:rsidRDefault="000552EF" w:rsidP="001A3013">
            <w:pPr>
              <w:widowControl w:val="0"/>
              <w:ind w:right="-113"/>
              <w:jc w:val="center"/>
              <w:rPr>
                <w:color w:val="000000"/>
                <w:szCs w:val="28"/>
              </w:rPr>
            </w:pP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pg</w:t>
            </w:r>
            <w:proofErr w:type="spellEnd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/</w:t>
            </w:r>
            <w:proofErr w:type="spellStart"/>
            <w:r w:rsidRPr="000552EF">
              <w:rPr>
                <w:rStyle w:val="a8"/>
                <w:b w:val="0"/>
                <w:bCs w:val="0"/>
                <w:shd w:val="clear" w:color="auto" w:fill="FFFFFF"/>
              </w:rPr>
              <w:t>ml</w:t>
            </w:r>
            <w:proofErr w:type="spellEnd"/>
          </w:p>
        </w:tc>
        <w:tc>
          <w:tcPr>
            <w:tcW w:w="1703" w:type="dxa"/>
          </w:tcPr>
          <w:p w14:paraId="0C163E73" w14:textId="77777777" w:rsidR="001A3013" w:rsidRPr="005D623D" w:rsidRDefault="001A3013" w:rsidP="001A3013">
            <w:pPr>
              <w:widowControl w:val="0"/>
              <w:jc w:val="center"/>
              <w:rPr>
                <w:szCs w:val="28"/>
                <w:vertAlign w:val="superscript"/>
              </w:rPr>
            </w:pPr>
            <w:r w:rsidRPr="005D623D">
              <w:rPr>
                <w:szCs w:val="28"/>
              </w:rPr>
              <w:t>0,22±0,04</w:t>
            </w:r>
          </w:p>
        </w:tc>
        <w:tc>
          <w:tcPr>
            <w:tcW w:w="1701" w:type="dxa"/>
          </w:tcPr>
          <w:p w14:paraId="4C667F38" w14:textId="54C92A9C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36,2±3,2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701" w:type="dxa"/>
          </w:tcPr>
          <w:p w14:paraId="132B5F16" w14:textId="6DF413AE" w:rsidR="001A3013" w:rsidRPr="005D623D" w:rsidRDefault="001A3013" w:rsidP="001A3013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14,6±0,7</w:t>
            </w:r>
            <w:r w:rsidRPr="005D623D">
              <w:rPr>
                <w:szCs w:val="28"/>
                <w:vertAlign w:val="superscript"/>
              </w:rPr>
              <w:t>*1,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01EB9D5F" w14:textId="5B3D0D7A" w:rsidR="001A3013" w:rsidRPr="005D623D" w:rsidRDefault="001A3013" w:rsidP="00A377E0">
            <w:pPr>
              <w:jc w:val="center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A377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,8±2,6</w:t>
            </w:r>
            <w:r>
              <w:rPr>
                <w:sz w:val="24"/>
                <w:szCs w:val="24"/>
                <w:vertAlign w:val="superscript"/>
              </w:rPr>
              <w:t>*1-</w:t>
            </w:r>
            <w:r w:rsidR="00A377E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4700F8D6" w14:textId="06CD9DB1" w:rsidR="001A3013" w:rsidRPr="005D623D" w:rsidRDefault="001A3013" w:rsidP="001A3013">
            <w:pPr>
              <w:jc w:val="center"/>
              <w:rPr>
                <w:szCs w:val="28"/>
                <w:lang w:val="en-US"/>
              </w:rPr>
            </w:pPr>
            <w:r w:rsidRPr="005D623D">
              <w:rPr>
                <w:szCs w:val="28"/>
              </w:rPr>
              <w:t>40,9±4,2</w:t>
            </w:r>
            <w:r w:rsidRPr="005D623D">
              <w:rPr>
                <w:szCs w:val="28"/>
                <w:vertAlign w:val="superscript"/>
              </w:rPr>
              <w:t>*1</w:t>
            </w:r>
          </w:p>
        </w:tc>
        <w:tc>
          <w:tcPr>
            <w:tcW w:w="1984" w:type="dxa"/>
          </w:tcPr>
          <w:p w14:paraId="0B5713D9" w14:textId="7B1A017F" w:rsidR="001A3013" w:rsidRPr="005D623D" w:rsidRDefault="001A3013" w:rsidP="001A3013">
            <w:pPr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19,4±</w:t>
            </w:r>
            <w:r w:rsidRPr="005D623D">
              <w:rPr>
                <w:color w:val="000000"/>
                <w:szCs w:val="28"/>
              </w:rPr>
              <w:t>1,2</w:t>
            </w:r>
            <w:r w:rsidRPr="005D623D">
              <w:rPr>
                <w:szCs w:val="28"/>
                <w:vertAlign w:val="superscript"/>
              </w:rPr>
              <w:t>*1,</w:t>
            </w:r>
            <w:r w:rsidR="00A377E0">
              <w:rPr>
                <w:szCs w:val="28"/>
                <w:vertAlign w:val="superscript"/>
              </w:rPr>
              <w:t>5</w:t>
            </w:r>
          </w:p>
        </w:tc>
        <w:tc>
          <w:tcPr>
            <w:tcW w:w="1843" w:type="dxa"/>
          </w:tcPr>
          <w:p w14:paraId="26A117BE" w14:textId="16C81D08" w:rsidR="001A3013" w:rsidRPr="005D623D" w:rsidRDefault="00780300" w:rsidP="00780300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1</w:t>
            </w:r>
            <w:r w:rsidR="001A3013">
              <w:rPr>
                <w:sz w:val="24"/>
                <w:szCs w:val="24"/>
              </w:rPr>
              <w:t>0,2±2,1</w:t>
            </w:r>
            <w:r w:rsidR="001A3013">
              <w:rPr>
                <w:sz w:val="24"/>
                <w:szCs w:val="24"/>
                <w:vertAlign w:val="superscript"/>
              </w:rPr>
              <w:t>*1</w:t>
            </w:r>
            <w:r>
              <w:rPr>
                <w:sz w:val="24"/>
                <w:szCs w:val="24"/>
                <w:vertAlign w:val="superscript"/>
              </w:rPr>
              <w:t>,5</w:t>
            </w:r>
            <w:r w:rsidR="001A3013">
              <w:rPr>
                <w:sz w:val="24"/>
                <w:szCs w:val="24"/>
                <w:vertAlign w:val="superscript"/>
              </w:rPr>
              <w:t>,6</w:t>
            </w:r>
          </w:p>
        </w:tc>
      </w:tr>
    </w:tbl>
    <w:p w14:paraId="039CADF3" w14:textId="77777777" w:rsidR="00116B4E" w:rsidRDefault="00116B4E" w:rsidP="00116B4E">
      <w:pPr>
        <w:jc w:val="center"/>
        <w:rPr>
          <w:b/>
          <w:szCs w:val="28"/>
          <w:u w:val="single"/>
        </w:rPr>
      </w:pPr>
    </w:p>
    <w:p w14:paraId="2CC9EBAA" w14:textId="54817EAA" w:rsidR="00116B4E" w:rsidRDefault="00116B4E" w:rsidP="00116B4E">
      <w:pPr>
        <w:ind w:firstLine="709"/>
        <w:jc w:val="both"/>
        <w:rPr>
          <w:color w:val="000000"/>
        </w:rPr>
      </w:pPr>
      <w:r w:rsidRPr="0032004C">
        <w:rPr>
          <w:color w:val="000000"/>
        </w:rPr>
        <w:t>Примечание: на этой и таблицах 2,3 звездочкой отмечены достоверные отличия средних арифметических (p</w:t>
      </w:r>
      <w:r>
        <w:rPr>
          <w:color w:val="000000"/>
        </w:rPr>
        <w:t xml:space="preserve"> </w:t>
      </w:r>
      <w:proofErr w:type="gramStart"/>
      <w:r w:rsidRPr="0032004C">
        <w:rPr>
          <w:color w:val="000000"/>
        </w:rPr>
        <w:t>&lt; 0</w:t>
      </w:r>
      <w:proofErr w:type="gramEnd"/>
      <w:r w:rsidRPr="0032004C">
        <w:rPr>
          <w:color w:val="000000"/>
        </w:rPr>
        <w:t>,05); цифры рядом со звездочкой – по отношению к показателям какой группы даны эти различия.</w:t>
      </w:r>
    </w:p>
    <w:p w14:paraId="06E51F12" w14:textId="1EE5AAD1" w:rsidR="00A27473" w:rsidRDefault="00A27473" w:rsidP="00116B4E">
      <w:pPr>
        <w:ind w:firstLine="709"/>
        <w:jc w:val="both"/>
        <w:rPr>
          <w:color w:val="000000"/>
        </w:rPr>
      </w:pPr>
    </w:p>
    <w:p w14:paraId="6BD6CD05" w14:textId="2A282D9F" w:rsidR="00A27473" w:rsidRPr="00A27473" w:rsidRDefault="00A27473" w:rsidP="00116B4E">
      <w:pPr>
        <w:ind w:firstLine="709"/>
        <w:jc w:val="both"/>
        <w:rPr>
          <w:color w:val="000000"/>
          <w:lang w:val="en-US"/>
        </w:rPr>
      </w:pPr>
      <w:r w:rsidRPr="00A27473">
        <w:rPr>
          <w:color w:val="000000"/>
          <w:lang w:val="en-US"/>
        </w:rPr>
        <w:t>Note: in this and Tables 2 and 3, reliable differences in arithmetic means (p &lt; 0.05) are marked with an asterisk; the numbers next to the asterisk indicate the group in relation to which these differences are given.</w:t>
      </w:r>
    </w:p>
    <w:p w14:paraId="6F21E6A6" w14:textId="77777777" w:rsidR="00116B4E" w:rsidRPr="00A27473" w:rsidRDefault="00116B4E" w:rsidP="005D195B">
      <w:pPr>
        <w:jc w:val="center"/>
        <w:rPr>
          <w:b/>
          <w:sz w:val="24"/>
          <w:szCs w:val="24"/>
          <w:u w:val="single"/>
          <w:lang w:val="en-US"/>
        </w:rPr>
      </w:pPr>
    </w:p>
    <w:p w14:paraId="7A4EDA61" w14:textId="77777777" w:rsidR="00116B4E" w:rsidRPr="00A27473" w:rsidRDefault="00116B4E" w:rsidP="005D195B">
      <w:pPr>
        <w:jc w:val="center"/>
        <w:rPr>
          <w:b/>
          <w:sz w:val="24"/>
          <w:szCs w:val="24"/>
          <w:u w:val="single"/>
          <w:lang w:val="en-US"/>
        </w:rPr>
      </w:pPr>
    </w:p>
    <w:p w14:paraId="7032DC95" w14:textId="77777777" w:rsidR="00116B4E" w:rsidRPr="00A27473" w:rsidRDefault="00116B4E" w:rsidP="005D195B">
      <w:pPr>
        <w:jc w:val="center"/>
        <w:rPr>
          <w:b/>
          <w:sz w:val="24"/>
          <w:szCs w:val="24"/>
          <w:u w:val="single"/>
          <w:lang w:val="en-US"/>
        </w:rPr>
      </w:pPr>
    </w:p>
    <w:p w14:paraId="7A945326" w14:textId="77777777" w:rsidR="00116B4E" w:rsidRPr="00A27473" w:rsidRDefault="00116B4E" w:rsidP="005D195B">
      <w:pPr>
        <w:jc w:val="center"/>
        <w:rPr>
          <w:b/>
          <w:sz w:val="24"/>
          <w:szCs w:val="24"/>
          <w:u w:val="single"/>
          <w:lang w:val="en-US"/>
        </w:rPr>
      </w:pPr>
    </w:p>
    <w:p w14:paraId="607C3C07" w14:textId="77777777" w:rsidR="00116B4E" w:rsidRPr="00A27473" w:rsidRDefault="00116B4E" w:rsidP="005D195B">
      <w:pPr>
        <w:jc w:val="center"/>
        <w:rPr>
          <w:b/>
          <w:sz w:val="24"/>
          <w:szCs w:val="24"/>
          <w:u w:val="single"/>
          <w:lang w:val="en-US"/>
        </w:rPr>
      </w:pPr>
    </w:p>
    <w:p w14:paraId="3CFDCCF5" w14:textId="77777777" w:rsidR="00116B4E" w:rsidRPr="00A27473" w:rsidRDefault="00116B4E" w:rsidP="005D195B">
      <w:pPr>
        <w:jc w:val="center"/>
        <w:rPr>
          <w:b/>
          <w:sz w:val="24"/>
          <w:szCs w:val="24"/>
          <w:u w:val="single"/>
          <w:lang w:val="en-US"/>
        </w:rPr>
      </w:pPr>
    </w:p>
    <w:p w14:paraId="08E3D93F" w14:textId="77777777" w:rsidR="00825650" w:rsidRPr="00A27473" w:rsidRDefault="00825650" w:rsidP="00825650">
      <w:pPr>
        <w:rPr>
          <w:lang w:val="en-US"/>
        </w:rPr>
      </w:pPr>
    </w:p>
    <w:sectPr w:rsidR="00825650" w:rsidRPr="00A27473" w:rsidSect="00964AC6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04A6" w14:textId="77777777" w:rsidR="005005B2" w:rsidRDefault="005005B2">
      <w:r>
        <w:separator/>
      </w:r>
    </w:p>
  </w:endnote>
  <w:endnote w:type="continuationSeparator" w:id="0">
    <w:p w14:paraId="4AEB3447" w14:textId="77777777" w:rsidR="005005B2" w:rsidRDefault="00500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BD1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CCE5865" wp14:editId="73220A55">
              <wp:simplePos x="0" y="0"/>
              <wp:positionH relativeFrom="page">
                <wp:posOffset>546100</wp:posOffset>
              </wp:positionH>
              <wp:positionV relativeFrom="page">
                <wp:posOffset>10113645</wp:posOffset>
              </wp:positionV>
              <wp:extent cx="128270" cy="94615"/>
              <wp:effectExtent l="0" t="0" r="12065" b="1079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704A0" w14:textId="77777777" w:rsidR="00A42E50" w:rsidRDefault="00A42E50"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381B24">
                            <w:rPr>
                              <w:rStyle w:val="11pt"/>
                              <w:rFonts w:eastAsia="Arial Unicode MS"/>
                              <w:noProof/>
                            </w:rPr>
                            <w:t>74</w:t>
                          </w:r>
                          <w:r>
                            <w:rPr>
                              <w:rStyle w:val="11pt"/>
                              <w:rFonts w:eastAsia="Arial Unicode MS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E586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43pt;margin-top:796.35pt;width:10.1pt;height:7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DVQ/QEAAL8DAAAOAAAAZHJzL2Uyb0RvYy54bWysU0uO1DAQ3SNxB8t7Ot0RDEPU6dEwo0ZI&#10;w0caOIDjOB2LxGWV3Z00O/ZcgTuwYMGOK2RuRNlJmgF2iI1VtsuvXr16Xl/0bcMOCp0Gk/PVYsmZ&#10;MhJKbXY5f/9u++icM+eFKUUDRuX8qBy/2Dx8sO5splKooSkVMgIxLutszmvvbZYkTtaqFW4BVhm6&#10;rABb4WmLu6RE0RF62yTpcnmWdIClRZDKOTq9Hi/5JuJXlZL+TVU55VmTc+Lm44pxLcKabNYi26Gw&#10;tZYTDfEPLFqhDRU9QV0LL9ge9V9QrZYIDiq/kNAmUFVaqtgDdbNa/tHNbS2sir2QOM6eZHL/D1a+&#10;PrxFpsucp5wZ0dKIhi/D1+Hb8GP4fvfp7jNLg0addRml3lpK9v1z6GnWsV9nb0B+cMzAVS3MTl0i&#10;QlcrURLHVXiZ3Hs64rgAUnSvoKRiYu8hAvUVtkFAkoQROs3qeJqP6j2ToWR6nj6lG0lXzx6frZ7E&#10;AiKb31p0/oWCloUg50jTj9jicON84CKyOSWUMrDVTRMd0JjfDigxnETuge5I3PdFP0k1SVJAeaRm&#10;EEZf0T+goAb8yFlHnsq5IdNz1rw0JEew3xzgHBRzIIykhzn3nI3hlR9tureodzXhzoJfkmRbHfsJ&#10;2o4cJrLkktjm5Ohgw/v7mPXr321+AgAA//8DAFBLAwQUAAYACAAAACEAU+WxJ94AAAAMAQAADwAA&#10;AGRycy9kb3ducmV2LnhtbEyPwU7DMBBE70j8g7VI3KhNJJwQ4lSoEhduFFSJmxtv4wh7HcVumvw9&#10;7gluuzuj2TfNdvGOzTjFIZCCx40AhtQFM1Cv4Ovz7aECFpMmo10gVLBihG17e9Po2oQLfeC8Tz3L&#10;IRRrrcCmNNacx86i13ETRqSsncLkdcrr1HMz6UsO944XQkju9UD5g9Uj7ix2P/uzV1Auh4BjxB1+&#10;n+ZussNaufdVqfu75fUFWMIl/Znhip/Roc1Mx3AmE5lTUMlcJeX703NRArs6hCyAHfMgRSmBtw3/&#10;X6L9BQAA//8DAFBLAQItABQABgAIAAAAIQC2gziS/gAAAOEBAAATAAAAAAAAAAAAAAAAAAAAAABb&#10;Q29udGVudF9UeXBlc10ueG1sUEsBAi0AFAAGAAgAAAAhADj9If/WAAAAlAEAAAsAAAAAAAAAAAAA&#10;AAAALwEAAF9yZWxzLy5yZWxzUEsBAi0AFAAGAAgAAAAhAP80NVD9AQAAvwMAAA4AAAAAAAAAAAAA&#10;AAAALgIAAGRycy9lMm9Eb2MueG1sUEsBAi0AFAAGAAgAAAAhAFPlsSfeAAAADAEAAA8AAAAAAAAA&#10;AAAAAAAAVwQAAGRycy9kb3ducmV2LnhtbFBLBQYAAAAABAAEAPMAAABiBQAAAAA=&#10;" filled="f" stroked="f">
              <v:textbox style="mso-fit-shape-to-text:t" inset="0,0,0,0">
                <w:txbxContent>
                  <w:p w14:paraId="2A5704A0" w14:textId="77777777" w:rsidR="00A42E50" w:rsidRDefault="00A42E50"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separate"/>
                    </w:r>
                    <w:r w:rsidRPr="00381B24">
                      <w:rPr>
                        <w:rStyle w:val="11pt"/>
                        <w:rFonts w:eastAsia="Arial Unicode MS"/>
                        <w:noProof/>
                      </w:rPr>
                      <w:t>74</w:t>
                    </w:r>
                    <w:r>
                      <w:rPr>
                        <w:rStyle w:val="11pt"/>
                        <w:rFonts w:eastAsia="Arial Unicode MS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B530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BF35171" wp14:editId="408851EA">
              <wp:simplePos x="0" y="0"/>
              <wp:positionH relativeFrom="page">
                <wp:posOffset>6885305</wp:posOffset>
              </wp:positionH>
              <wp:positionV relativeFrom="page">
                <wp:posOffset>10113645</wp:posOffset>
              </wp:positionV>
              <wp:extent cx="80645" cy="204470"/>
              <wp:effectExtent l="0" t="0" r="14605" b="508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96754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3517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42.15pt;margin-top:796.35pt;width:6.35pt;height:16.1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t//gEAAL8DAAAOAAAAZHJzL2Uyb0RvYy54bWysU8uO0zAU3SPxD5b3NGkpwyhqOhpmVIQ0&#10;PKSBD3AcJ7FIfK1rt0nZsecX+IdZsGDHL3T+iGunKQPsEBvrxr4+Pufck9XF0LVsp9BpMDmfz1LO&#10;lJFQalPn/MP7zZNzzpwXphQtGJXzvXL8Yv340aq3mVpAA22pkBGIcVlvc954b7MkcbJRnXAzsMrQ&#10;YQXYCU+fWCclip7QuzZZpOlZ0gOWFkEq52j3ejzk64hfVUr6t1XllGdtzombjyvGtQhrsl6JrEZh&#10;Gy2PNMQ/sOiENvToCepaeMG2qP+C6rREcFD5mYQugarSUkUNpGae/qHmthFWRS1kjrMnm9z/g5Vv&#10;du+Q6ZJmx5kRHY3o8PVwd/h2+HH4fv/5/gubB4966zJqvbXU7IcXMIT+oNfZG5AfHTNw1QhTq0tE&#10;6BslSuIYbyYPro44LoAU/Wso6TGx9RCBhgq7AEiWMEKnWe1P81GDZ5I2z9Oz5TPOJJ0s0uXyeRxf&#10;IrLprkXnXyroWChyjjT9iC12N86TCmqdWsJTBja6bWMCWvPbBjWGncg90B2J+6EYolVPJ0sKKPck&#10;BmHMFf0HVDSAnzjrKVM5NxR6ztpXhuwI8ZsKnIpiKoSRdDHnnrOxvPJjTLcWdd0Q7mT4JVm20VFP&#10;8HbkcCRLKYkyj4kOMXz4Hbt+/XfrnwAAAP//AwBQSwMEFAAGAAgAAAAhALxLVADgAAAADwEAAA8A&#10;AABkcnMvZG93bnJldi54bWxMj0tPwzAQhO9I/AdrkbhRm1CaB3EqVIkLN1qExM2Nt3GEH1Hspsm/&#10;Z3uC24z20+xMvZ2dZROOsQ9ewuNKAEPfBt37TsLn4e2hABaT8lrZ4FHCghG2ze1NrSodLv4Dp33q&#10;GIX4WCkJJqWh4jy2Bp2KqzCgp9spjE4lsmPH9aguFO4sz4TYcKd6Tx+MGnBnsP3Zn52EfP4KOETc&#10;4fdpakfTL4V9X6S8v5tfX4AlnNMfDNf6VB0a6nQMZ68js+RFsX4iltRzmeXArowocxp4JLXJ1iXw&#10;pub/dzS/AAAA//8DAFBLAQItABQABgAIAAAAIQC2gziS/gAAAOEBAAATAAAAAAAAAAAAAAAAAAAA&#10;AABbQ29udGVudF9UeXBlc10ueG1sUEsBAi0AFAAGAAgAAAAhADj9If/WAAAAlAEAAAsAAAAAAAAA&#10;AAAAAAAALwEAAF9yZWxzLy5yZWxzUEsBAi0AFAAGAAgAAAAhAPRsy3/+AQAAvwMAAA4AAAAAAAAA&#10;AAAAAAAALgIAAGRycy9lMm9Eb2MueG1sUEsBAi0AFAAGAAgAAAAhALxLVADgAAAADwEAAA8AAAAA&#10;AAAAAAAAAAAAWAQAAGRycy9kb3ducmV2LnhtbFBLBQYAAAAABAAEAPMAAABlBQAAAAA=&#10;" filled="f" stroked="f">
              <v:textbox style="mso-fit-shape-to-text:t" inset="0,0,0,0">
                <w:txbxContent>
                  <w:p w14:paraId="63C96754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DA6C" w14:textId="77777777" w:rsidR="005005B2" w:rsidRDefault="005005B2">
      <w:r>
        <w:separator/>
      </w:r>
    </w:p>
  </w:footnote>
  <w:footnote w:type="continuationSeparator" w:id="0">
    <w:p w14:paraId="5393D204" w14:textId="77777777" w:rsidR="005005B2" w:rsidRDefault="00500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4E65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E74428D" wp14:editId="0D2A022D">
              <wp:simplePos x="0" y="0"/>
              <wp:positionH relativeFrom="page">
                <wp:posOffset>530860</wp:posOffset>
              </wp:positionH>
              <wp:positionV relativeFrom="page">
                <wp:posOffset>473075</wp:posOffset>
              </wp:positionV>
              <wp:extent cx="1417320" cy="106680"/>
              <wp:effectExtent l="0" t="0" r="17145" b="190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C4CD33" w14:textId="77777777" w:rsidR="00A42E50" w:rsidRDefault="00A42E50">
                          <w:r>
                            <w:rPr>
                              <w:rStyle w:val="a7"/>
                              <w:rFonts w:eastAsia="Arial Unicode MS"/>
                            </w:rPr>
                            <w:t>Медико-биологические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74428D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1.8pt;margin-top:37.25pt;width:111.6pt;height: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d9/QEAALoDAAAOAAAAZHJzL2Uyb0RvYy54bWysU82O0zAQviPxDpbvNEmpyipqulp2VYS0&#10;/EgLD+A6TmOReKyx26TcuPMKvAMHDtx4hewbMXaassANcbHG9vibb775vLrs24YdFDoNpuDZLOVM&#10;GQmlNruCv3+3eXLBmfPClKIBowp+VI5frh8/WnU2V3OooSkVMgIxLu9swWvvbZ4kTtaqFW4GVhm6&#10;rABb4WmLu6RE0RF62yTzNF0mHWBpEaRyjk5vxku+jvhVpaR/U1VOedYUnLj5uGJct2FN1iuR71DY&#10;WssTDfEPLFqhDRU9Q90IL9ge9V9QrZYIDio/k9AmUFVaqtgDdZOlf3RzVwurYi8kjrNnmdz/g5Wv&#10;D2+R6bLgC86MaGlEw5fh6/Bt+DF8v/90/5ktgkaddTml3llK9v1z6GnWsV9nb0F+cMzAdS3MTl0h&#10;QlcrURLHLLxMHjwdcVwA2XavoKRiYu8hAvUVtkFAkoQROs3qeJ6P6j2ToeQie/Z0TleS7rJ0ubyI&#10;A0xEPr226PwLBS0LQcGR5h/RxeHW+cBG5FNKKGZgo5smeqAxvx1QYjiJ7APhkbrvt/1JjS2UR+oD&#10;YbQUfQEKasCPnHVkp4Ib8jtnzUtDSgTnTQFOwXYKhJH0sOCeszG89qND9xb1ribcSesrUmujYyNB&#10;1pHDiSUZJPZ3MnNw4MN9zPr15dY/AQAA//8DAFBLAwQUAAYACAAAACEA439fLNwAAAAIAQAADwAA&#10;AGRycy9kb3ducmV2LnhtbEyPwU7DMBBE70j8g7VI3KhTAiGEOBWqxKU3CkLi5sbbOMJeR7GbJn/f&#10;5QTH1Yzevqk3s3diwjH2gRSsVxkIpDaYnjoFnx9vdyWImDQZ7QKhggUjbJrrq1pXJpzpHad96gRD&#10;KFZagU1pqKSMrUWv4yoMSJwdw+h14nPspBn1meHeyfssK6TXPfEHqwfcWmx/9iev4Gn+CjhE3OL3&#10;cWpH2y+l2y1K3d7Mry8gEs7prwy/+qwODTsdwolMFE5BmRfcZNbDIwjO86zgKQcFz+scZFPL/wOa&#10;CwAAAP//AwBQSwECLQAUAAYACAAAACEAtoM4kv4AAADhAQAAEwAAAAAAAAAAAAAAAAAAAAAAW0Nv&#10;bnRlbnRfVHlwZXNdLnhtbFBLAQItABQABgAIAAAAIQA4/SH/1gAAAJQBAAALAAAAAAAAAAAAAAAA&#10;AC8BAABfcmVscy8ucmVsc1BLAQItABQABgAIAAAAIQDdSzd9/QEAALoDAAAOAAAAAAAAAAAAAAAA&#10;AC4CAABkcnMvZTJvRG9jLnhtbFBLAQItABQABgAIAAAAIQDjf18s3AAAAAgBAAAPAAAAAAAAAAAA&#10;AAAAAFcEAABkcnMvZG93bnJldi54bWxQSwUGAAAAAAQABADzAAAAYAUAAAAA&#10;" filled="f" stroked="f">
              <v:textbox style="mso-fit-shape-to-text:t" inset="0,0,0,0">
                <w:txbxContent>
                  <w:p w14:paraId="2EC4CD33" w14:textId="77777777" w:rsidR="00A42E50" w:rsidRDefault="00A42E50">
                    <w:r>
                      <w:rPr>
                        <w:rStyle w:val="a7"/>
                        <w:rFonts w:eastAsia="Arial Unicode MS"/>
                      </w:rPr>
                      <w:t>Медико-биологические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DD6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FA241DB" wp14:editId="2EC5294E">
              <wp:simplePos x="0" y="0"/>
              <wp:positionH relativeFrom="page">
                <wp:posOffset>3124200</wp:posOffset>
              </wp:positionH>
              <wp:positionV relativeFrom="page">
                <wp:posOffset>473075</wp:posOffset>
              </wp:positionV>
              <wp:extent cx="80645" cy="204470"/>
              <wp:effectExtent l="0" t="0" r="14605" b="508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750A73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241DB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246pt;margin-top:37.25pt;width:6.35pt;height:16.1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GVP/wEAAL8DAAAOAAAAZHJzL2Uyb0RvYy54bWysU0Fu1DAU3SNxB8t7JpnpUKpoMlVpNQip&#10;QKXCARzHmVgk/ta3Z5Jhx54rcIcuWLDjCtMb9duZTAvsEBvrx/5+fu/9l8V53zZsq9BpMDmfTlLO&#10;lJFQarPO+aePqxdnnDkvTCkaMCrnO+X4+fL5s0VnMzWDGppSISMQ47LO5rz23mZJ4mStWuEmYJWh&#10;wwqwFZ4+cZ2UKDpCb5tklqanSQdYWgSpnKPdq+GQLyN+VSnpP1SVU541OSduPq4Y1yKsyXIhsjUK&#10;W2t5oCH+gUUrtKFHj1BXwgu2Qf0XVKslgoPKTyS0CVSVlipqIDXT9A81t7WwKmohc5w92uT+H6x8&#10;v71Bpsucn3BmREsj2n/f3+1/7H/tf95/vf/GToJHnXUZtd5aavb9a+hp1lGvs9cgPztm4LIWZq0u&#10;EKGrlSiJ4zTcTJ5cHXBcACm6d1DSY2LjIQL1FbbBQLKEETrNanecj+o9k7R5lp7OX3Im6WSWzuev&#10;4vgSkY13LTr/RkHLQpFzpOlHbLG9dj5wEdnYEp4ysNJNExPQmN82qDHsRO6B7kDc90UfrYrCgq4C&#10;yh2JQRhyRf8BFTXgF846ylTODYWes+atITtC/MYCx6IYC2EkXcy552woL/0Q041Fva4JdzT8gixb&#10;6ajnkcOBLKUkyjwkOsTw6Xfsevzvlg8AAAD//wMAUEsDBBQABgAIAAAAIQDn4HKC3QAAAAoBAAAP&#10;AAAAZHJzL2Rvd25yZXYueG1sTI/LTsMwEEX3SPyDNUjsqN0qbUqIU6FKbNhRKiR2bjyNo/oR2W6a&#10;/D3DCpajOTr33no3OctGjKkPXsJyIYChb4PufSfh+Pn2tAWWsvJa2eBRwowJds39Xa0qHW7+A8dD&#10;7hhJfKqUBJPzUHGeWoNOpUUY0NPvHKJTmc7YcR3VjeTO8pUQG+5U7ynBqAH3BtvL4eoklNNXwCHh&#10;Hr/PYxtNP2/t+yzl48P0+gIs45T/YPitT9WhoU6ncPU6MSuheF7RlkyyYg2MgLUoSmAnIsWmBN7U&#10;/P+E5gcAAP//AwBQSwECLQAUAAYACAAAACEAtoM4kv4AAADhAQAAEwAAAAAAAAAAAAAAAAAAAAAA&#10;W0NvbnRlbnRfVHlwZXNdLnhtbFBLAQItABQABgAIAAAAIQA4/SH/1gAAAJQBAAALAAAAAAAAAAAA&#10;AAAAAC8BAABfcmVscy8ucmVsc1BLAQItABQABgAIAAAAIQB9WGVP/wEAAL8DAAAOAAAAAAAAAAAA&#10;AAAAAC4CAABkcnMvZTJvRG9jLnhtbFBLAQItABQABgAIAAAAIQDn4HKC3QAAAAoBAAAPAAAAAAAA&#10;AAAAAAAAAFkEAABkcnMvZG93bnJldi54bWxQSwUGAAAAAAQABADzAAAAYwUAAAAA&#10;" filled="f" stroked="f">
              <v:textbox style="mso-fit-shape-to-text:t" inset="0,0,0,0">
                <w:txbxContent>
                  <w:p w14:paraId="72750A73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2A"/>
    <w:rsid w:val="00022DEF"/>
    <w:rsid w:val="000275F5"/>
    <w:rsid w:val="00033135"/>
    <w:rsid w:val="00035C54"/>
    <w:rsid w:val="000362CF"/>
    <w:rsid w:val="00043786"/>
    <w:rsid w:val="000552EF"/>
    <w:rsid w:val="00064A8A"/>
    <w:rsid w:val="00070695"/>
    <w:rsid w:val="00073122"/>
    <w:rsid w:val="0008734B"/>
    <w:rsid w:val="00095917"/>
    <w:rsid w:val="000A64CB"/>
    <w:rsid w:val="000A7BED"/>
    <w:rsid w:val="000D0A6B"/>
    <w:rsid w:val="000E3966"/>
    <w:rsid w:val="000F5CDE"/>
    <w:rsid w:val="00106CA1"/>
    <w:rsid w:val="00110ECE"/>
    <w:rsid w:val="00116B4E"/>
    <w:rsid w:val="00117AD8"/>
    <w:rsid w:val="0012676C"/>
    <w:rsid w:val="00137EBA"/>
    <w:rsid w:val="00140E0B"/>
    <w:rsid w:val="00155A1D"/>
    <w:rsid w:val="00155F9C"/>
    <w:rsid w:val="001621B1"/>
    <w:rsid w:val="00167178"/>
    <w:rsid w:val="00197F41"/>
    <w:rsid w:val="001A1F2C"/>
    <w:rsid w:val="001A24ED"/>
    <w:rsid w:val="001A3013"/>
    <w:rsid w:val="001B706D"/>
    <w:rsid w:val="001C2AAB"/>
    <w:rsid w:val="001D19A4"/>
    <w:rsid w:val="001D3F99"/>
    <w:rsid w:val="001E2692"/>
    <w:rsid w:val="001F3909"/>
    <w:rsid w:val="001F3DCD"/>
    <w:rsid w:val="001F60C3"/>
    <w:rsid w:val="001F6255"/>
    <w:rsid w:val="00205519"/>
    <w:rsid w:val="00205C1F"/>
    <w:rsid w:val="00220051"/>
    <w:rsid w:val="002315A5"/>
    <w:rsid w:val="00232474"/>
    <w:rsid w:val="002363AA"/>
    <w:rsid w:val="00246FE4"/>
    <w:rsid w:val="00250472"/>
    <w:rsid w:val="00254CEE"/>
    <w:rsid w:val="00255563"/>
    <w:rsid w:val="002557D1"/>
    <w:rsid w:val="002558C8"/>
    <w:rsid w:val="002676CB"/>
    <w:rsid w:val="002716CD"/>
    <w:rsid w:val="002728E3"/>
    <w:rsid w:val="0027366A"/>
    <w:rsid w:val="00273B04"/>
    <w:rsid w:val="002812DA"/>
    <w:rsid w:val="0028363F"/>
    <w:rsid w:val="002A232F"/>
    <w:rsid w:val="002A6313"/>
    <w:rsid w:val="002A79D3"/>
    <w:rsid w:val="002C6667"/>
    <w:rsid w:val="002E0129"/>
    <w:rsid w:val="002E61E5"/>
    <w:rsid w:val="00302392"/>
    <w:rsid w:val="00311399"/>
    <w:rsid w:val="00331CB6"/>
    <w:rsid w:val="00332EBD"/>
    <w:rsid w:val="003342B2"/>
    <w:rsid w:val="003404E2"/>
    <w:rsid w:val="00350826"/>
    <w:rsid w:val="00352811"/>
    <w:rsid w:val="003814CE"/>
    <w:rsid w:val="003913D4"/>
    <w:rsid w:val="003A0F39"/>
    <w:rsid w:val="003A5605"/>
    <w:rsid w:val="003C2738"/>
    <w:rsid w:val="003C375D"/>
    <w:rsid w:val="003D0645"/>
    <w:rsid w:val="003D1F67"/>
    <w:rsid w:val="0040191C"/>
    <w:rsid w:val="00404CED"/>
    <w:rsid w:val="00420218"/>
    <w:rsid w:val="00420B6A"/>
    <w:rsid w:val="004306A5"/>
    <w:rsid w:val="0043114A"/>
    <w:rsid w:val="00431B78"/>
    <w:rsid w:val="00436F8A"/>
    <w:rsid w:val="00437115"/>
    <w:rsid w:val="00441A93"/>
    <w:rsid w:val="00445899"/>
    <w:rsid w:val="00445A6D"/>
    <w:rsid w:val="00445C50"/>
    <w:rsid w:val="00452BA2"/>
    <w:rsid w:val="0045518A"/>
    <w:rsid w:val="00464348"/>
    <w:rsid w:val="0047101A"/>
    <w:rsid w:val="004958E7"/>
    <w:rsid w:val="004B22AA"/>
    <w:rsid w:val="004B5B77"/>
    <w:rsid w:val="004C494C"/>
    <w:rsid w:val="004D620B"/>
    <w:rsid w:val="004E3D3E"/>
    <w:rsid w:val="004E5D7C"/>
    <w:rsid w:val="004F43F2"/>
    <w:rsid w:val="005005B2"/>
    <w:rsid w:val="00502DDC"/>
    <w:rsid w:val="00511FB1"/>
    <w:rsid w:val="0053152A"/>
    <w:rsid w:val="0053288F"/>
    <w:rsid w:val="00543548"/>
    <w:rsid w:val="00550A69"/>
    <w:rsid w:val="00571294"/>
    <w:rsid w:val="00571FB0"/>
    <w:rsid w:val="00572E93"/>
    <w:rsid w:val="00573820"/>
    <w:rsid w:val="0058082E"/>
    <w:rsid w:val="005A16EE"/>
    <w:rsid w:val="005A1A64"/>
    <w:rsid w:val="005B1872"/>
    <w:rsid w:val="005D195B"/>
    <w:rsid w:val="005D3C0E"/>
    <w:rsid w:val="005E1902"/>
    <w:rsid w:val="005F46BF"/>
    <w:rsid w:val="005F4DE8"/>
    <w:rsid w:val="005F4F82"/>
    <w:rsid w:val="0060216D"/>
    <w:rsid w:val="00602C2A"/>
    <w:rsid w:val="00605805"/>
    <w:rsid w:val="006072C2"/>
    <w:rsid w:val="006214A0"/>
    <w:rsid w:val="00624A69"/>
    <w:rsid w:val="00636BF8"/>
    <w:rsid w:val="00682BD4"/>
    <w:rsid w:val="006A4F9F"/>
    <w:rsid w:val="006A5915"/>
    <w:rsid w:val="006D56C5"/>
    <w:rsid w:val="006E0949"/>
    <w:rsid w:val="006E6012"/>
    <w:rsid w:val="00703767"/>
    <w:rsid w:val="00705B42"/>
    <w:rsid w:val="007137F5"/>
    <w:rsid w:val="007177FB"/>
    <w:rsid w:val="00721062"/>
    <w:rsid w:val="00723262"/>
    <w:rsid w:val="00723787"/>
    <w:rsid w:val="00745292"/>
    <w:rsid w:val="007467F2"/>
    <w:rsid w:val="007712F2"/>
    <w:rsid w:val="00780300"/>
    <w:rsid w:val="007841B6"/>
    <w:rsid w:val="0079043F"/>
    <w:rsid w:val="00790ECB"/>
    <w:rsid w:val="007C16C1"/>
    <w:rsid w:val="007C33B4"/>
    <w:rsid w:val="007C36F0"/>
    <w:rsid w:val="007C40DB"/>
    <w:rsid w:val="007D0686"/>
    <w:rsid w:val="007D54CF"/>
    <w:rsid w:val="007D749C"/>
    <w:rsid w:val="007F59D7"/>
    <w:rsid w:val="00804466"/>
    <w:rsid w:val="00825650"/>
    <w:rsid w:val="00830C6A"/>
    <w:rsid w:val="0084677A"/>
    <w:rsid w:val="00846A72"/>
    <w:rsid w:val="0085219D"/>
    <w:rsid w:val="00865F92"/>
    <w:rsid w:val="00867284"/>
    <w:rsid w:val="008900D9"/>
    <w:rsid w:val="008A0140"/>
    <w:rsid w:val="008B31A7"/>
    <w:rsid w:val="008B771D"/>
    <w:rsid w:val="008C1D59"/>
    <w:rsid w:val="008E1F00"/>
    <w:rsid w:val="008E59E3"/>
    <w:rsid w:val="0090434E"/>
    <w:rsid w:val="00964AC6"/>
    <w:rsid w:val="0096560C"/>
    <w:rsid w:val="00971D47"/>
    <w:rsid w:val="00973724"/>
    <w:rsid w:val="00973FA4"/>
    <w:rsid w:val="00994C6D"/>
    <w:rsid w:val="009A5D5A"/>
    <w:rsid w:val="009A6B87"/>
    <w:rsid w:val="009B26EE"/>
    <w:rsid w:val="009B4708"/>
    <w:rsid w:val="009C6C57"/>
    <w:rsid w:val="009D6CC2"/>
    <w:rsid w:val="009E254B"/>
    <w:rsid w:val="009E5853"/>
    <w:rsid w:val="009F2BBC"/>
    <w:rsid w:val="009F307E"/>
    <w:rsid w:val="009F7D70"/>
    <w:rsid w:val="00A27473"/>
    <w:rsid w:val="00A34D0F"/>
    <w:rsid w:val="00A35F69"/>
    <w:rsid w:val="00A377E0"/>
    <w:rsid w:val="00A42E50"/>
    <w:rsid w:val="00A440E4"/>
    <w:rsid w:val="00A463F5"/>
    <w:rsid w:val="00A540D7"/>
    <w:rsid w:val="00A57D6B"/>
    <w:rsid w:val="00A67930"/>
    <w:rsid w:val="00A73AC7"/>
    <w:rsid w:val="00A7460D"/>
    <w:rsid w:val="00A74EBB"/>
    <w:rsid w:val="00A9596E"/>
    <w:rsid w:val="00AA7F20"/>
    <w:rsid w:val="00AB681C"/>
    <w:rsid w:val="00AC75F6"/>
    <w:rsid w:val="00AC7B2A"/>
    <w:rsid w:val="00AD002F"/>
    <w:rsid w:val="00AD680E"/>
    <w:rsid w:val="00AF199E"/>
    <w:rsid w:val="00AF6594"/>
    <w:rsid w:val="00B025F6"/>
    <w:rsid w:val="00B07EDF"/>
    <w:rsid w:val="00B13929"/>
    <w:rsid w:val="00B22E58"/>
    <w:rsid w:val="00B23C21"/>
    <w:rsid w:val="00B45CE1"/>
    <w:rsid w:val="00B8449B"/>
    <w:rsid w:val="00B8770A"/>
    <w:rsid w:val="00BA1AFC"/>
    <w:rsid w:val="00BA578D"/>
    <w:rsid w:val="00BD4FE7"/>
    <w:rsid w:val="00BE609F"/>
    <w:rsid w:val="00BF5BA0"/>
    <w:rsid w:val="00C02213"/>
    <w:rsid w:val="00C31539"/>
    <w:rsid w:val="00C4454E"/>
    <w:rsid w:val="00C50A6B"/>
    <w:rsid w:val="00C968C9"/>
    <w:rsid w:val="00CB6B19"/>
    <w:rsid w:val="00CC0557"/>
    <w:rsid w:val="00CD5984"/>
    <w:rsid w:val="00CD6C3B"/>
    <w:rsid w:val="00CD7A28"/>
    <w:rsid w:val="00CF69B7"/>
    <w:rsid w:val="00CF6E56"/>
    <w:rsid w:val="00CF7963"/>
    <w:rsid w:val="00D00525"/>
    <w:rsid w:val="00D06931"/>
    <w:rsid w:val="00D254C3"/>
    <w:rsid w:val="00D269B6"/>
    <w:rsid w:val="00D500FD"/>
    <w:rsid w:val="00D81BE4"/>
    <w:rsid w:val="00D84786"/>
    <w:rsid w:val="00D90B63"/>
    <w:rsid w:val="00D94540"/>
    <w:rsid w:val="00D96F55"/>
    <w:rsid w:val="00DD1068"/>
    <w:rsid w:val="00DD2D37"/>
    <w:rsid w:val="00DD4B04"/>
    <w:rsid w:val="00DD5373"/>
    <w:rsid w:val="00DE36B5"/>
    <w:rsid w:val="00DE3A57"/>
    <w:rsid w:val="00DE6549"/>
    <w:rsid w:val="00DF057E"/>
    <w:rsid w:val="00DF5039"/>
    <w:rsid w:val="00E0548D"/>
    <w:rsid w:val="00E137DA"/>
    <w:rsid w:val="00E23C98"/>
    <w:rsid w:val="00E2726B"/>
    <w:rsid w:val="00E40BA0"/>
    <w:rsid w:val="00E4533E"/>
    <w:rsid w:val="00E56834"/>
    <w:rsid w:val="00E7760F"/>
    <w:rsid w:val="00E801DB"/>
    <w:rsid w:val="00E900E6"/>
    <w:rsid w:val="00EA323F"/>
    <w:rsid w:val="00EB4A80"/>
    <w:rsid w:val="00EB6B24"/>
    <w:rsid w:val="00EB7F00"/>
    <w:rsid w:val="00EC6E8B"/>
    <w:rsid w:val="00ED2B6E"/>
    <w:rsid w:val="00EE0397"/>
    <w:rsid w:val="00EE3332"/>
    <w:rsid w:val="00EF2EB4"/>
    <w:rsid w:val="00EF4855"/>
    <w:rsid w:val="00F20708"/>
    <w:rsid w:val="00F23618"/>
    <w:rsid w:val="00F336AC"/>
    <w:rsid w:val="00F44569"/>
    <w:rsid w:val="00F45A95"/>
    <w:rsid w:val="00F55372"/>
    <w:rsid w:val="00F57959"/>
    <w:rsid w:val="00F67C26"/>
    <w:rsid w:val="00F7367F"/>
    <w:rsid w:val="00F768CD"/>
    <w:rsid w:val="00F77C90"/>
    <w:rsid w:val="00F80BA0"/>
    <w:rsid w:val="00FC4D94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87AA"/>
  <w15:chartTrackingRefBased/>
  <w15:docId w15:val="{09B24345-6133-43D8-A79B-C89D7A72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2736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4">
    <w:name w:val="Table Grid"/>
    <w:basedOn w:val="a1"/>
    <w:uiPriority w:val="39"/>
    <w:rsid w:val="00273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4">
    <w:name w:val="s4"/>
    <w:rsid w:val="00AC75F6"/>
  </w:style>
  <w:style w:type="character" w:customStyle="1" w:styleId="FontStyle28">
    <w:name w:val="Font Style28"/>
    <w:uiPriority w:val="99"/>
    <w:rsid w:val="009A6B87"/>
    <w:rPr>
      <w:rFonts w:ascii="Times New Roman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09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94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Колонтитул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;Не курсив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rsid w:val="005808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8">
    <w:name w:val="Strong"/>
    <w:basedOn w:val="a0"/>
    <w:uiPriority w:val="22"/>
    <w:qFormat/>
    <w:rsid w:val="000552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93F7B-C87E-4F82-AC72-AEF6FD35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50</cp:revision>
  <cp:lastPrinted>2024-12-14T17:34:00Z</cp:lastPrinted>
  <dcterms:created xsi:type="dcterms:W3CDTF">2024-11-02T15:38:00Z</dcterms:created>
  <dcterms:modified xsi:type="dcterms:W3CDTF">2025-02-01T19:33:00Z</dcterms:modified>
</cp:coreProperties>
</file>